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 присоединении)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централизованным системам горячего водоснабжения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               "__" ________________ 20__ г.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(место заключения договора)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______________________________________________________________, именуемое в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организации)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дальнейшем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исполнителем в лице ____________________________________________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(наименование должности, фамилия, имя, отчество)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(положение, устав, доверенность -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указать нужное)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(наименование организации)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именуемое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дальнейшем заявителем, в лице 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должности, фамилия, имя, отчество)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(положение, устав, доверенность -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указать нужное)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 другой  стороны,  именуемые  в дальнейшем сторонами, заключили </w:t>
      </w:r>
      <w:proofErr w:type="gramStart"/>
      <w:r>
        <w:rPr>
          <w:rFonts w:ascii="Courier New" w:hAnsi="Courier New" w:cs="Courier New"/>
          <w:sz w:val="20"/>
          <w:szCs w:val="20"/>
        </w:rPr>
        <w:t>настоящий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о нижеследующем: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Исполнитель обязуется самостоятельно либо с привлечением третьих лиц выполнить мероприятия по подключению (технологическому присоединению) объекта заявителя, на котором предусматривается потребление горячей воды, или объекта системы горячего водоснабжения (далее - объекты) в соответствии с параметрами подключения (технологического присоединения) объекта к централизованной системе горячего водоснабжения, приведенными в </w:t>
      </w:r>
      <w:hyperlink r:id="rId4" w:history="1">
        <w:r>
          <w:rPr>
            <w:rFonts w:ascii="Calibri" w:hAnsi="Calibri" w:cs="Calibri"/>
            <w:color w:val="0000FF"/>
          </w:rPr>
          <w:t>приложении N 1(1)</w:t>
        </w:r>
      </w:hyperlink>
      <w:r>
        <w:rPr>
          <w:rFonts w:ascii="Calibri" w:hAnsi="Calibri" w:cs="Calibri"/>
        </w:rPr>
        <w:t>, а заявитель обязуется выполнить действия по подготовке объекта к подключению (технологическому присоединению</w:t>
      </w:r>
      <w:proofErr w:type="gramEnd"/>
      <w:r>
        <w:rPr>
          <w:rFonts w:ascii="Calibri" w:hAnsi="Calibri" w:cs="Calibri"/>
        </w:rPr>
        <w:t>) и оплатить услуги по подключению (технологическому присоединению) объекта.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Перечень мероприятий (в том числе технических) по подключению (технологическому присоединению) объекта к системе горячего водоснабжения и обязательства сторон по их выполнению, в том числе мероприятия, выполняемые заявителем в пределах границ принадлежащего ему земельного участка, и мероприятия, выполняемые исполнителем до границ земельного участка, принадлежащего заявителю (мероприятия по строительству (реконструкции, модернизации) водопроводных сетей и объектов системы горячего водоснабжения, не связанные с увеличением</w:t>
      </w:r>
      <w:proofErr w:type="gramEnd"/>
      <w:r>
        <w:rPr>
          <w:rFonts w:ascii="Calibri" w:hAnsi="Calibri" w:cs="Calibri"/>
        </w:rPr>
        <w:t xml:space="preserve"> мощности существующих объектов и сетей, и (или) мероприятия по модернизации водопроводных сетей и объектов системы горячего водоснабжения, направленные на увеличение мощности существующих сетей и объектов), приводится в параметрах подключения (технологического присоединения) объекта к централизованной системе горячего водоснабжения, приведенных в </w:t>
      </w:r>
      <w:hyperlink r:id="rId5" w:history="1">
        <w:r>
          <w:rPr>
            <w:rFonts w:ascii="Calibri" w:hAnsi="Calibri" w:cs="Calibri"/>
            <w:color w:val="0000FF"/>
          </w:rPr>
          <w:t>приложении N 1(1)</w:t>
        </w:r>
      </w:hyperlink>
      <w:r>
        <w:rPr>
          <w:rFonts w:ascii="Calibri" w:hAnsi="Calibri" w:cs="Calibri"/>
        </w:rPr>
        <w:t xml:space="preserve"> к настоящему договору.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Подключение (технологическое присоединение) подключаемого объекта заявителя осуществляется в точке (точках) подключения подключаемого объекта, располагающейся (располагающихся) при наличии технической возможности на границе земельного участка, на котором размещен (планируется к размещению) подключаемый объект, если иное не предусмотрено настоящим договором с учетом положений </w:t>
      </w:r>
      <w:hyperlink r:id="rId6" w:history="1">
        <w:r>
          <w:rPr>
            <w:rFonts w:ascii="Calibri" w:hAnsi="Calibri" w:cs="Calibri"/>
            <w:color w:val="0000FF"/>
          </w:rPr>
          <w:t>пункта 36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</w:t>
      </w:r>
      <w:proofErr w:type="gramEnd"/>
      <w:r>
        <w:rPr>
          <w:rFonts w:ascii="Calibri" w:hAnsi="Calibri" w:cs="Calibri"/>
        </w:rPr>
        <w:t xml:space="preserve"> постановлением Правительства Российской Федерации от 30 ноября 2021 г. N 2130 </w:t>
      </w:r>
      <w:r>
        <w:rPr>
          <w:rFonts w:ascii="Calibri" w:hAnsi="Calibri" w:cs="Calibri"/>
        </w:rPr>
        <w:lastRenderedPageBreak/>
        <w:t>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Исполнитель обязуется обеспечить в точке (точках) подключения (технологического присоединения) объекта, указанной в параметрах подключения (технологического присоединения) к централизованной системе горячего водоснабжения, приведенных в </w:t>
      </w:r>
      <w:hyperlink r:id="rId7" w:history="1">
        <w:r>
          <w:rPr>
            <w:rFonts w:ascii="Calibri" w:hAnsi="Calibri" w:cs="Calibri"/>
            <w:color w:val="0000FF"/>
          </w:rPr>
          <w:t>приложении N 1(1)</w:t>
        </w:r>
      </w:hyperlink>
      <w:r>
        <w:rPr>
          <w:rFonts w:ascii="Calibri" w:hAnsi="Calibri" w:cs="Calibri"/>
        </w:rPr>
        <w:t xml:space="preserve"> к настоящему договору, величину подключаемой мощности (нагрузки) в размере ____ м3/час отпуска горячей воды.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33"/>
      <w:bookmarkEnd w:id="0"/>
      <w:r>
        <w:rPr>
          <w:rFonts w:ascii="Calibri" w:hAnsi="Calibri" w:cs="Calibri"/>
        </w:rPr>
        <w:t>5. Срок подключения (технологического присоединения) объекта - до "__" ________ 20__ г.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 и оплаты услуг по подключению (технологическому присоединению) объекта.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Права и обязанности сторон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Исполнитель обязан: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осуществить мероприятия по строительству (реконструкции, модернизации) водопроводных сетей и (или) объектов системы горячего водоснабжения на них до точки (точек) подключения (технологического присоединения) объекта, а также по подготовке водопроводных сетей к подключению (технологическому присоединению) объекта и подаче горячей воды не позднее срока, установленного </w:t>
      </w:r>
      <w:hyperlink w:anchor="Par33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осуществить на основании полученного от заявителя уведомления о выполнении параметров подключения (технологического присоединения) объекта к централизованной системе горячего водоснабжения иные необходимые действия по подключению (технологическому присоединению) объекта к централизованной системе горячего водоснабжения не позднее установленного настоящим договором срока подключения, в том числе: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выполнение заявителем параметров подключения (технологического присоединения) объекта к централизованным системам горячего водоснабжения;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осуществить допуск к эксплуатации узла учета горячей воды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пломбы на приборах учета (узлах учета), кранах и задвижках на их обводах;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техническую готовность внутриплощадочных и внутридомовых сетей и оборудования, подключаемого (технологически присоединяемого) объекта к подаче горячей воды на такой объект;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осуществить действия по подключению (технологическому присоединению) к централизованной системе горячего водоснабжения сетей горячего водоснабжения заявителя и оборудования объекта, но не ранее установления заявителем технической готовности внутриплощадочных и внутридомовых сетей и оборудования подключаемого (технологически присоединяемого) объекта к подаче горячей воды на такой объект и завершения мероприятий по подключению (технологическому присоединению) внутриплощадочных или внутридомовых сетей и оборудования подключаемого (технологически присоединяемого) объекта к</w:t>
      </w:r>
      <w:proofErr w:type="gramEnd"/>
      <w:r>
        <w:rPr>
          <w:rFonts w:ascii="Calibri" w:hAnsi="Calibri" w:cs="Calibri"/>
        </w:rPr>
        <w:t xml:space="preserve"> водопроводным сетям;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подписать акт о подключении (технологическом присоединении) объекта по форме согласно </w:t>
      </w:r>
      <w:hyperlink r:id="rId9" w:history="1">
        <w:r>
          <w:rPr>
            <w:rFonts w:ascii="Calibri" w:hAnsi="Calibri" w:cs="Calibri"/>
            <w:color w:val="0000FF"/>
          </w:rPr>
          <w:t>приложению N 1(1)</w:t>
        </w:r>
      </w:hyperlink>
      <w:r>
        <w:rPr>
          <w:rFonts w:ascii="Calibri" w:hAnsi="Calibri" w:cs="Calibri"/>
        </w:rPr>
        <w:t xml:space="preserve"> в течение _____ рабочих дней со дня получения от заявителя уведомления о выполнении параметров подключения (технологического присоединения) объекта к централизованной системе горячего водоснабжения при отсутствии нарушения технических условий подключения (технологического присоединения) объекта, но в любом случае не позднее срока подключения (технологического присоединения) объекта.</w:t>
      </w:r>
      <w:proofErr w:type="gramEnd"/>
      <w:r>
        <w:rPr>
          <w:rFonts w:ascii="Calibri" w:hAnsi="Calibri" w:cs="Calibri"/>
        </w:rPr>
        <w:t xml:space="preserve"> Если в ходе проверки соблюдения параметров подключения (технологического присоединения) объекта будет обнаружено нарушение параметров подключения (технологического присоединения) объекта,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отказ, а также замечания, выявленные в ходе проверки выполнения параметров подключения (технологического присоединения) объекта, и срок их устранения указываются в уведомлении о необходимости устранения замечаний, выдаваемом исполнителем заявителю не позднее ______ рабочих дней со дня получения от заявителя уведомления о выполнении параметров подключения (технологического присоединения) объекта.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объекта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Исполнитель имеет право: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участвовать в приемке скрытых работ по укладке сетей горячего водоснабжения на земельном участке заявителя от объекта до точки (точек) подключения (технологического присоединения) объекта;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перенести дату подключения объекта, установленную </w:t>
      </w:r>
      <w:hyperlink w:anchor="Par33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договора, на период, равный увеличению срока исполнения заявителем своих обязательств, без изменения порядка и сроков оплаты по настоящему договору в случае невыполнения заявителем своих обязательств по настоящему договору в установленные настоящим договором сроки, в том числе в случае: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горячей воды;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несоблюдения установленных </w:t>
      </w:r>
      <w:hyperlink w:anchor="Par67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настоящего договора сроков внесения платы за подключение (технологическое присоединение) объекта;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отказать заявителю в изменении параметров подключения (технологического присоединения)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Заявитель обязан: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выполнить параметры подключения (технологического присоединения) объекта, в том числе осуществить мероприятия по подготовке сетей заявителя и оборудования объекта к подключению (технологическому присоединению) и подаче горячей воды, и направить </w:t>
      </w:r>
      <w:r>
        <w:rPr>
          <w:rFonts w:ascii="Calibri" w:hAnsi="Calibri" w:cs="Calibri"/>
        </w:rPr>
        <w:lastRenderedPageBreak/>
        <w:t>исполнителю соответствующее уведомление о выполнении параметров подключения (технологического присоединения) объекта не позднее "__" ________ 20__ г.;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предоставить исполнителю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решений. Указанная документация предоставляется заявителем при направлении уведомления о выполнении параметров подключения (технологического присоединения) объекта;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направить исполнителю предложение о внесении изменений в настоящий договор (в случае внесения изменений в проектную документацию на строительство (реконструкцию) объекта, влекущих изменение величины подключаемой мощности (нагрузки), местоположения точки подключения и других сведений, содержащихся в параметрах подключения (технологического присоединения) в течение ___ рабочих дней со дня внесения изменений в проектную документацию. Изменение величины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горячего водоснабжения, полученными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подключения;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оборудовать узлы учета средствами измерений до ввода объекта в эксплуатацию;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обеспечить доступ исполнителя для проверки выполнения заявителем параметров подключения (технологического присоединения) объекта к централизованной системе горячего водоснабжения и опломбирования средств измерений, кранов и задвижек на их обводах после уведомления исполнителя о выполнении параметров подключения (технологического присоединения);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обеспечить участие исполнителя в приемке скрытых работ по укладке сетей горячего водоснабжения на земельном участке, принадлежащем заявителю, от объекта до точки (точек) подключения (технологического присоединения) объекта к централизованной системе горячего водоснабжения;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внести плату за подключение (технологическое присоединение) объекта в размере и в сроки, которые установлены </w:t>
      </w:r>
      <w:hyperlink w:anchor="Par63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Заявитель имеет право получать </w:t>
      </w:r>
      <w:proofErr w:type="gramStart"/>
      <w:r>
        <w:rPr>
          <w:rFonts w:ascii="Calibri" w:hAnsi="Calibri" w:cs="Calibri"/>
        </w:rPr>
        <w:t>в согласованные с исполнителем сроки информацию о ходе выполнения предусмотренных параметрами подключения объекта к централизованной системе горячего водоснабжения мероприятий по строительству</w:t>
      </w:r>
      <w:proofErr w:type="gramEnd"/>
      <w:r>
        <w:rPr>
          <w:rFonts w:ascii="Calibri" w:hAnsi="Calibri" w:cs="Calibri"/>
        </w:rPr>
        <w:t xml:space="preserve"> (реконструкции, модернизации) объектов системы горячего водоснабжения и водопроводных сетей, необходимых для подключения (технологического присоединения) объекта.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9(1). Акт о выполнении мероприятий по обеспечению технической возможности подключения (технологического присоединения) подписывается сторонами в течение ___ рабочих дней со дня </w:t>
      </w:r>
      <w:proofErr w:type="gramStart"/>
      <w:r>
        <w:rPr>
          <w:rFonts w:ascii="Calibri" w:hAnsi="Calibri" w:cs="Calibri"/>
        </w:rPr>
        <w:t>истечения</w:t>
      </w:r>
      <w:proofErr w:type="gramEnd"/>
      <w:r>
        <w:rPr>
          <w:rFonts w:ascii="Calibri" w:hAnsi="Calibri" w:cs="Calibri"/>
        </w:rPr>
        <w:t xml:space="preserve">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горячего водоснабжения и подаче горячей воды по форме согласно </w:t>
      </w:r>
      <w:hyperlink r:id="rId1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>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III. Плата за подключение (технологическое присоединение)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объекта, порядок и сроки оплаты по настоящему договору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6"/>
      <w:bookmarkEnd w:id="2"/>
      <w:r>
        <w:rPr>
          <w:rFonts w:ascii="Calibri" w:hAnsi="Calibri" w:cs="Calibri"/>
        </w:rPr>
        <w:lastRenderedPageBreak/>
        <w:t xml:space="preserve">10. Размер платы за подключение (технологическое присоединение) объекта к централизованной системе горячего водоснабжения приведен в </w:t>
      </w:r>
      <w:hyperlink r:id="rId12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>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67"/>
      <w:bookmarkEnd w:id="3"/>
      <w:r>
        <w:rPr>
          <w:rFonts w:ascii="Calibri" w:hAnsi="Calibri" w:cs="Calibri"/>
        </w:rPr>
        <w:t xml:space="preserve">11. Оплата по настоящему договору в размере, предусмотренном </w:t>
      </w:r>
      <w:hyperlink w:anchor="Par66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договора, осуществляется путем перечисления денежных средств на банковский счет исполнителя в следующем порядке: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сумма в размере _____________________ ________ рублей (не более 15 процентов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исполнителю в течение 15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водоснабжения;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сумма в размере ______________________ ________ рублей (не более 50 процентов платы за подключение), том числе налог на добавленную стоимость 18 процентов - ________ рублей, подлежит выплате исполнителю в течение 90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водоснабжения, но не позднее фактического подключения объекта;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сумма в размере ______________________ ________ рублей (оставшаяся часть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исполнителю в течение 15 календарных дней со дня подписания сторонами акта о подключении (технологическом присоединении) объекта.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</w:t>
      </w:r>
      <w:proofErr w:type="gramEnd"/>
      <w:r>
        <w:rPr>
          <w:rFonts w:ascii="Calibri" w:hAnsi="Calibri" w:cs="Calibri"/>
        </w:rPr>
        <w:t xml:space="preserve"> (технологического присоединения) по форме согласно </w:t>
      </w:r>
      <w:hyperlink r:id="rId13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Изменение размера платы за подключение (технологическое присоединение) объекта к централизованной системе горячего водоснабжения возможно по соглашению сторон в случае изменения параметров подключения (технологического присоединения) объекта к централизованной системе горячего водоснабжения, а также изменения этих условий в части изменения величины подключаемой нагрузки, местоположения точки (точек) присоединения или подключения (технологического присоединения) и требований к прокладке и изоляции объектов системы горячего водоснабжения, сетей</w:t>
      </w:r>
      <w:proofErr w:type="gramEnd"/>
      <w:r>
        <w:rPr>
          <w:rFonts w:ascii="Calibri" w:hAnsi="Calibri" w:cs="Calibri"/>
        </w:rPr>
        <w:t xml:space="preserve"> горячего водоснабжения и (или) иных водопроводных сетей. При этом порядок оплаты устанавливается соглашением сторон в соответствии с законодательством Российской Федерации.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сторон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15. Споры сторон, связанные с исполнением настоящего договора, разрешаются путем переговоров сторон, а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V. Срок действия настоящего договора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Настоящий договор считается заключенным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подписания сторонами, если иное не предусмотрено настоящим договором.</w:t>
      </w:r>
    </w:p>
    <w:p w:rsidR="004B6E31" w:rsidRDefault="004B6E31" w:rsidP="004B6E31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17. Настоящий договор заключен на срок _______________________________.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(указать срок)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VI. Прочие условия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(при наличии печатей) обеих сторон.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Отношения, не урегулированные настоящим договором, регулируются законодательством Российской Федерации.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Настоящий договор составлен в 2 экземплярах, имеющих равную юридическую силу.</w:t>
      </w:r>
    </w:p>
    <w:p w:rsidR="004B6E31" w:rsidRDefault="004B6E31" w:rsidP="004B6E3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Все приложения к настоящему договору являются его неотъемлемой частью.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VII. Адреса и платежные реквизиты сторон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                  Заявитель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Местонахождение 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Местонахождение ___________________    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ОГРН 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    Платежные реквизиты: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Платежные реквизиты:     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/с 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/с _______________________________    в 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                                   к/с 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к/с _______________________________    БИК 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_______________________________    ИНН _____________ КПП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 КПП 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 уполномоченного лица         (должность уполномоченного лица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исполнителя)                             заявителя)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______________________________________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           (фамилия, имя, отчество</w:t>
      </w:r>
      <w:proofErr w:type="gramEnd"/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(фамилия, имя, отчество             уполномоченного лица заявителя)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уполномоченного лица исполнителя)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                                  М.П.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____________________ 20__ г.      "__" ___________________ 20__ г.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(дата подписания исполнителем)          (дата подписания заявителем)</w:t>
      </w:r>
    </w:p>
    <w:p w:rsidR="004B6E31" w:rsidRDefault="004B6E31" w:rsidP="004B6E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5867" w:rsidRDefault="00A55867"/>
    <w:sectPr w:rsidR="00A55867" w:rsidSect="00B770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6E31"/>
    <w:rsid w:val="004B6E31"/>
    <w:rsid w:val="00A5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3496&amp;dst=100013" TargetMode="External"/><Relationship Id="rId13" Type="http://schemas.openxmlformats.org/officeDocument/2006/relationships/hyperlink" Target="https://login.consultant.ru/link/?req=doc&amp;base=LAW&amp;n=463201&amp;dst=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201&amp;dst=100573" TargetMode="External"/><Relationship Id="rId12" Type="http://schemas.openxmlformats.org/officeDocument/2006/relationships/hyperlink" Target="https://login.consultant.ru/link/?req=doc&amp;base=LAW&amp;n=463201&amp;dst=1005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543&amp;dst=100163" TargetMode="External"/><Relationship Id="rId11" Type="http://schemas.openxmlformats.org/officeDocument/2006/relationships/hyperlink" Target="https://login.consultant.ru/link/?req=doc&amp;base=LAW&amp;n=463201&amp;dst=93" TargetMode="External"/><Relationship Id="rId5" Type="http://schemas.openxmlformats.org/officeDocument/2006/relationships/hyperlink" Target="https://login.consultant.ru/link/?req=doc&amp;base=LAW&amp;n=463201&amp;dst=1005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4543&amp;dst=100013" TargetMode="External"/><Relationship Id="rId4" Type="http://schemas.openxmlformats.org/officeDocument/2006/relationships/hyperlink" Target="https://login.consultant.ru/link/?req=doc&amp;base=LAW&amp;n=463201&amp;dst=100573" TargetMode="External"/><Relationship Id="rId9" Type="http://schemas.openxmlformats.org/officeDocument/2006/relationships/hyperlink" Target="https://login.consultant.ru/link/?req=doc&amp;base=LAW&amp;n=463201&amp;dst=1005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3156</Words>
  <Characters>17991</Characters>
  <Application>Microsoft Office Word</Application>
  <DocSecurity>0</DocSecurity>
  <Lines>149</Lines>
  <Paragraphs>42</Paragraphs>
  <ScaleCrop>false</ScaleCrop>
  <Company/>
  <LinksUpToDate>false</LinksUpToDate>
  <CharactersWithSpaces>21105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shukolyukova_eyu</dc:creator>
  <cp:keywords/>
  <dc:description/>
  <cp:lastModifiedBy>shukolyukova_eyu</cp:lastModifiedBy>
  <cp:revision>2</cp:revision>
  <dcterms:created xsi:type="dcterms:W3CDTF">2025-09-03T07:29:00Z</dcterms:created>
  <dcterms:modified xsi:type="dcterms:W3CDTF">2025-09-03T07:30:00Z</dcterms:modified>
</cp:coreProperties>
</file>