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1A" w:rsidRDefault="00CA161A" w:rsidP="00C5446A">
      <w:pPr>
        <w:jc w:val="center"/>
        <w:rPr>
          <w:b/>
        </w:rPr>
      </w:pPr>
      <w:r w:rsidRPr="001A06DC">
        <w:rPr>
          <w:b/>
        </w:rPr>
        <w:t>Информация о тарифах на теплоноситель</w:t>
      </w:r>
    </w:p>
    <w:p w:rsidR="001A06DC" w:rsidRPr="001A06DC" w:rsidRDefault="001A06DC" w:rsidP="00C5446A">
      <w:pPr>
        <w:jc w:val="center"/>
        <w:rPr>
          <w:b/>
        </w:rPr>
      </w:pPr>
      <w:r>
        <w:rPr>
          <w:b/>
        </w:rPr>
        <w:t>ПАО «Корпорация ВСМПО-АВИСМА»</w:t>
      </w:r>
    </w:p>
    <w:p w:rsidR="00CA161A" w:rsidRPr="00C5446A" w:rsidRDefault="00CA161A" w:rsidP="00C5446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0"/>
        <w:gridCol w:w="6150"/>
      </w:tblGrid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132A4E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A161A"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 Корпорация ВСМПО-АВИСМА»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6607000556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997550001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624760, Свердловская область, город Верхняя Салда, улица Парковая 1.</w:t>
            </w:r>
          </w:p>
        </w:tc>
      </w:tr>
      <w:tr w:rsidR="00CA161A" w:rsidRPr="006B52E1">
        <w:trPr>
          <w:cantSplit/>
          <w:trHeight w:val="48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Атрибуты решения по утвержденному тарифу (наименование, дата, номер)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spacing w:line="240" w:lineRule="atLeast"/>
            </w:pPr>
            <w:r w:rsidRPr="006B52E1">
              <w:t xml:space="preserve">Постановление РЭК Свердловской области </w:t>
            </w:r>
          </w:p>
          <w:p w:rsidR="00CA161A" w:rsidRPr="006B52E1" w:rsidRDefault="004157EC" w:rsidP="002A490F">
            <w:pPr>
              <w:spacing w:line="240" w:lineRule="atLeast"/>
            </w:pPr>
            <w:r>
              <w:t>от 09.12.202</w:t>
            </w:r>
            <w:r w:rsidR="00D708B0" w:rsidRPr="00D708B0">
              <w:t>1</w:t>
            </w:r>
            <w:r w:rsidR="00CA161A">
              <w:t xml:space="preserve"> № </w:t>
            </w:r>
            <w:r>
              <w:t>2</w:t>
            </w:r>
            <w:r w:rsidR="00D708B0">
              <w:rPr>
                <w:lang w:val="en-US"/>
              </w:rPr>
              <w:t>14</w:t>
            </w:r>
            <w:r w:rsidR="00CA161A" w:rsidRPr="006B52E1">
              <w:t>-ПК</w:t>
            </w:r>
          </w:p>
        </w:tc>
      </w:tr>
      <w:tr w:rsidR="00CA161A" w:rsidRPr="006B52E1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регулирующего 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РЭК Свердловской области</w:t>
            </w:r>
          </w:p>
        </w:tc>
      </w:tr>
      <w:tr w:rsidR="00A83B79" w:rsidRPr="006B52E1">
        <w:trPr>
          <w:cantSplit/>
          <w:trHeight w:val="360"/>
        </w:trPr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79" w:rsidRPr="006B52E1" w:rsidRDefault="00A83B79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18D1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4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теплоноситель, </w:t>
            </w:r>
            <w:r w:rsidRPr="00B418D1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</w:tr>
      <w:tr w:rsidR="00CA161A" w:rsidRPr="006B52E1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утвержденного  тарифа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D708B0" w:rsidRDefault="004157EC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D7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30.06.202</w:t>
            </w:r>
            <w:r w:rsidR="00D7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83B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70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D7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CA161A" w:rsidRPr="006B52E1" w:rsidRDefault="00CA161A" w:rsidP="002A49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132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7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157EC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D7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83B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7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D708B0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РЭК Свердловской области - http://rek.midural.ru/</w:t>
            </w:r>
          </w:p>
        </w:tc>
      </w:tr>
    </w:tbl>
    <w:p w:rsidR="00CA161A" w:rsidRPr="00FB5144" w:rsidRDefault="00CA161A" w:rsidP="00FB5144"/>
    <w:p w:rsidR="00CA161A" w:rsidRPr="006B52E1" w:rsidRDefault="00CA161A" w:rsidP="00FB51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161A" w:rsidRPr="006B52E1" w:rsidSect="00FB5144">
      <w:pgSz w:w="11906" w:h="16838" w:code="9"/>
      <w:pgMar w:top="567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605" w:rsidRDefault="00BC5605" w:rsidP="00B94531">
      <w:r>
        <w:separator/>
      </w:r>
    </w:p>
  </w:endnote>
  <w:endnote w:type="continuationSeparator" w:id="0">
    <w:p w:rsidR="00BC5605" w:rsidRDefault="00BC5605" w:rsidP="00B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605" w:rsidRDefault="00BC5605" w:rsidP="00B94531">
      <w:r>
        <w:separator/>
      </w:r>
    </w:p>
  </w:footnote>
  <w:footnote w:type="continuationSeparator" w:id="0">
    <w:p w:rsidR="00BC5605" w:rsidRDefault="00BC5605" w:rsidP="00B9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5B"/>
    <w:rsid w:val="00014446"/>
    <w:rsid w:val="00035323"/>
    <w:rsid w:val="00052BB4"/>
    <w:rsid w:val="00085175"/>
    <w:rsid w:val="000A668A"/>
    <w:rsid w:val="000B4902"/>
    <w:rsid w:val="000C2D09"/>
    <w:rsid w:val="00132A4E"/>
    <w:rsid w:val="00141849"/>
    <w:rsid w:val="0014730F"/>
    <w:rsid w:val="00161053"/>
    <w:rsid w:val="001809C4"/>
    <w:rsid w:val="00180E81"/>
    <w:rsid w:val="001A06DC"/>
    <w:rsid w:val="001A12CB"/>
    <w:rsid w:val="001D34A2"/>
    <w:rsid w:val="001F205B"/>
    <w:rsid w:val="00200213"/>
    <w:rsid w:val="00201114"/>
    <w:rsid w:val="0021297D"/>
    <w:rsid w:val="002A490F"/>
    <w:rsid w:val="002F2546"/>
    <w:rsid w:val="003241C4"/>
    <w:rsid w:val="00343EE2"/>
    <w:rsid w:val="00373993"/>
    <w:rsid w:val="00380C65"/>
    <w:rsid w:val="003922AE"/>
    <w:rsid w:val="003C496C"/>
    <w:rsid w:val="004157EC"/>
    <w:rsid w:val="004777D6"/>
    <w:rsid w:val="004828CF"/>
    <w:rsid w:val="00493328"/>
    <w:rsid w:val="004A4C7B"/>
    <w:rsid w:val="0054127F"/>
    <w:rsid w:val="00553866"/>
    <w:rsid w:val="0056764E"/>
    <w:rsid w:val="006A25B1"/>
    <w:rsid w:val="006B52E1"/>
    <w:rsid w:val="006F33B5"/>
    <w:rsid w:val="00723B5E"/>
    <w:rsid w:val="00730335"/>
    <w:rsid w:val="00767E78"/>
    <w:rsid w:val="00773AF9"/>
    <w:rsid w:val="00785FD1"/>
    <w:rsid w:val="007A1CF2"/>
    <w:rsid w:val="007D6109"/>
    <w:rsid w:val="00842D83"/>
    <w:rsid w:val="008442CD"/>
    <w:rsid w:val="008829DC"/>
    <w:rsid w:val="008C469A"/>
    <w:rsid w:val="00922243"/>
    <w:rsid w:val="00955DEA"/>
    <w:rsid w:val="009C6914"/>
    <w:rsid w:val="00A26AD8"/>
    <w:rsid w:val="00A36A95"/>
    <w:rsid w:val="00A517A3"/>
    <w:rsid w:val="00A83B79"/>
    <w:rsid w:val="00B05FDF"/>
    <w:rsid w:val="00B23270"/>
    <w:rsid w:val="00B34EC3"/>
    <w:rsid w:val="00B418D1"/>
    <w:rsid w:val="00B94531"/>
    <w:rsid w:val="00BC5605"/>
    <w:rsid w:val="00BD56E2"/>
    <w:rsid w:val="00C47198"/>
    <w:rsid w:val="00C5446A"/>
    <w:rsid w:val="00C85BE2"/>
    <w:rsid w:val="00CA161A"/>
    <w:rsid w:val="00D708B0"/>
    <w:rsid w:val="00DA7BF7"/>
    <w:rsid w:val="00DE5731"/>
    <w:rsid w:val="00DF1784"/>
    <w:rsid w:val="00E34441"/>
    <w:rsid w:val="00E34C75"/>
    <w:rsid w:val="00E907F6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EAF71"/>
  <w15:docId w15:val="{9E8054AD-5E65-4E72-A95D-99F8824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0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2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1F2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205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F2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F205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F205B"/>
  </w:style>
  <w:style w:type="paragraph" w:customStyle="1" w:styleId="ConsPlusCell">
    <w:name w:val="ConsPlusCell"/>
    <w:uiPriority w:val="99"/>
    <w:rsid w:val="00FB51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тарифах на теплоноситель, на 2014 год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тарифах на теплоноситель, на 2014 год</dc:title>
  <dc:subject/>
  <dc:creator>User</dc:creator>
  <cp:keywords/>
  <dc:description/>
  <cp:lastModifiedBy>Починская Е.Л.</cp:lastModifiedBy>
  <cp:revision>3</cp:revision>
  <dcterms:created xsi:type="dcterms:W3CDTF">2021-12-22T09:07:00Z</dcterms:created>
  <dcterms:modified xsi:type="dcterms:W3CDTF">2021-12-22T09:12:00Z</dcterms:modified>
</cp:coreProperties>
</file>