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AC" w:rsidRPr="0024205C" w:rsidRDefault="00DD673F" w:rsidP="00305751">
      <w:pPr>
        <w:pStyle w:val="Default"/>
        <w:ind w:left="-567"/>
        <w:jc w:val="both"/>
        <w:rPr>
          <w:b/>
        </w:rPr>
      </w:pPr>
      <w:r w:rsidRPr="0024205C">
        <w:rPr>
          <w:b/>
        </w:rPr>
        <w:t>Информация,</w:t>
      </w:r>
      <w:r w:rsidR="00D274AC" w:rsidRPr="0024205C">
        <w:rPr>
          <w:b/>
        </w:rPr>
        <w:t xml:space="preserve"> подлежащая раскрытию </w:t>
      </w:r>
      <w:r w:rsidR="00D93F91">
        <w:rPr>
          <w:b/>
        </w:rPr>
        <w:t>«</w:t>
      </w:r>
      <w:proofErr w:type="spellStart"/>
      <w:r w:rsidR="00D93F91">
        <w:rPr>
          <w:b/>
        </w:rPr>
        <w:t>АВИСМА</w:t>
      </w:r>
      <w:proofErr w:type="spellEnd"/>
      <w:r w:rsidR="00D93F91">
        <w:rPr>
          <w:b/>
        </w:rPr>
        <w:t>» ф</w:t>
      </w:r>
      <w:r w:rsidR="00D274AC" w:rsidRPr="0024205C">
        <w:rPr>
          <w:b/>
        </w:rPr>
        <w:t xml:space="preserve">илиал </w:t>
      </w:r>
      <w:proofErr w:type="spellStart"/>
      <w:r w:rsidR="00D93F91">
        <w:rPr>
          <w:b/>
        </w:rPr>
        <w:t>ПАО</w:t>
      </w:r>
      <w:proofErr w:type="spellEnd"/>
      <w:r w:rsidR="00D274AC" w:rsidRPr="0024205C">
        <w:rPr>
          <w:b/>
        </w:rPr>
        <w:t xml:space="preserve"> «</w:t>
      </w:r>
      <w:r w:rsidR="00D93F91">
        <w:rPr>
          <w:b/>
        </w:rPr>
        <w:t xml:space="preserve">Корпорация </w:t>
      </w:r>
      <w:proofErr w:type="spellStart"/>
      <w:r w:rsidR="00D93F91">
        <w:rPr>
          <w:b/>
        </w:rPr>
        <w:t>ВСМПО-АВИСМА</w:t>
      </w:r>
      <w:proofErr w:type="spellEnd"/>
      <w:r w:rsidR="00D93F91">
        <w:rPr>
          <w:b/>
        </w:rPr>
        <w:t>»</w:t>
      </w:r>
      <w:r w:rsidR="00A441E2">
        <w:rPr>
          <w:b/>
        </w:rPr>
        <w:t xml:space="preserve"> </w:t>
      </w:r>
      <w:r w:rsidR="00D274AC" w:rsidRPr="0024205C">
        <w:rPr>
          <w:b/>
        </w:rPr>
        <w:t xml:space="preserve">в соответствии </w:t>
      </w:r>
      <w:r w:rsidR="007C100D">
        <w:rPr>
          <w:b/>
        </w:rPr>
        <w:t>с п.</w:t>
      </w:r>
      <w:r w:rsidR="006F186B">
        <w:rPr>
          <w:b/>
        </w:rPr>
        <w:t xml:space="preserve"> </w:t>
      </w:r>
      <w:r w:rsidR="00D93F91">
        <w:rPr>
          <w:b/>
        </w:rPr>
        <w:t>14 а)</w:t>
      </w:r>
      <w:r w:rsidR="00D274AC" w:rsidRPr="0024205C">
        <w:rPr>
          <w:b/>
        </w:rPr>
        <w:t xml:space="preserve"> Стандарт</w:t>
      </w:r>
      <w:r w:rsidR="00AE0C80">
        <w:rPr>
          <w:b/>
        </w:rPr>
        <w:t>ов</w:t>
      </w:r>
      <w:r w:rsidR="00D274AC" w:rsidRPr="0024205C">
        <w:rPr>
          <w:b/>
        </w:rPr>
        <w:t xml:space="preserve"> раскрытия информации в сфере водоснабже</w:t>
      </w:r>
      <w:r w:rsidR="00AE0C80">
        <w:rPr>
          <w:b/>
        </w:rPr>
        <w:t>ния и водоотведения, утв.</w:t>
      </w:r>
      <w:r w:rsidR="00D274AC" w:rsidRPr="0024205C">
        <w:rPr>
          <w:b/>
        </w:rPr>
        <w:t xml:space="preserve"> Постановлением Правительства РФ от 17.01.2013 № 6 (</w:t>
      </w:r>
      <w:r w:rsidR="00AE0C80">
        <w:rPr>
          <w:b/>
        </w:rPr>
        <w:t xml:space="preserve">ред. от </w:t>
      </w:r>
      <w:r w:rsidR="00D93F91">
        <w:rPr>
          <w:b/>
        </w:rPr>
        <w:t>31</w:t>
      </w:r>
      <w:r w:rsidR="00AE0C80">
        <w:rPr>
          <w:b/>
        </w:rPr>
        <w:t>.0</w:t>
      </w:r>
      <w:r w:rsidR="00D93F91">
        <w:rPr>
          <w:b/>
        </w:rPr>
        <w:t>3</w:t>
      </w:r>
      <w:r w:rsidR="005741E7">
        <w:rPr>
          <w:b/>
        </w:rPr>
        <w:t>.201</w:t>
      </w:r>
      <w:r w:rsidR="00D93F91">
        <w:rPr>
          <w:b/>
        </w:rPr>
        <w:t>8</w:t>
      </w:r>
      <w:r w:rsidR="005741E7">
        <w:rPr>
          <w:b/>
        </w:rPr>
        <w:t xml:space="preserve"> г.) </w:t>
      </w:r>
    </w:p>
    <w:p w:rsidR="00AE0C80" w:rsidRDefault="00AE0C80" w:rsidP="00AE0C8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942" w:type="dxa"/>
        <w:tblInd w:w="-459" w:type="dxa"/>
        <w:tblLook w:val="04A0"/>
      </w:tblPr>
      <w:tblGrid>
        <w:gridCol w:w="696"/>
        <w:gridCol w:w="3735"/>
        <w:gridCol w:w="407"/>
        <w:gridCol w:w="2853"/>
        <w:gridCol w:w="191"/>
        <w:gridCol w:w="3060"/>
      </w:tblGrid>
      <w:tr w:rsidR="00834FA2" w:rsidRPr="008510CA" w:rsidTr="00305751">
        <w:trPr>
          <w:trHeight w:val="76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4FA2" w:rsidRPr="008510CA" w:rsidRDefault="008510CA" w:rsidP="008510C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приказу ФАС России</w:t>
            </w:r>
            <w:r w:rsidR="00834FA2"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13.09.2018 г. № 1288/18</w:t>
            </w:r>
          </w:p>
        </w:tc>
      </w:tr>
      <w:tr w:rsidR="00834FA2" w:rsidRPr="008510CA" w:rsidTr="00305751">
        <w:trPr>
          <w:trHeight w:val="255"/>
        </w:trPr>
        <w:tc>
          <w:tcPr>
            <w:tcW w:w="10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 w:rsidP="008510CA">
            <w:pPr>
              <w:ind w:firstLineChars="100" w:firstLine="28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10C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Форма 2.1.1 Общая информация о регулируемой организации</w:t>
            </w:r>
          </w:p>
        </w:tc>
      </w:tr>
      <w:tr w:rsidR="00834FA2" w:rsidRPr="008510CA" w:rsidTr="00305751">
        <w:trPr>
          <w:trHeight w:val="255"/>
        </w:trPr>
        <w:tc>
          <w:tcPr>
            <w:tcW w:w="765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CA">
              <w:rPr>
                <w:rFonts w:ascii="Times New Roman" w:hAnsi="Times New Roman" w:cs="Times New Roman"/>
                <w:color w:val="000000"/>
              </w:rPr>
              <w:t>Параметры формы</w:t>
            </w:r>
          </w:p>
        </w:tc>
        <w:tc>
          <w:tcPr>
            <w:tcW w:w="3287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CA">
              <w:rPr>
                <w:rFonts w:ascii="Times New Roman" w:hAnsi="Times New Roman" w:cs="Times New Roman"/>
                <w:color w:val="000000"/>
              </w:rPr>
              <w:t>Описание параметров формы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</w:rPr>
            </w:pPr>
            <w:r w:rsidRPr="008510C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510C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10CA">
              <w:rPr>
                <w:rFonts w:ascii="Times New Roman" w:hAnsi="Times New Roman" w:cs="Times New Roman"/>
              </w:rPr>
              <w:t>/</w:t>
            </w:r>
            <w:proofErr w:type="spellStart"/>
            <w:r w:rsidRPr="008510C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CA">
              <w:rPr>
                <w:rFonts w:ascii="Times New Roman" w:hAnsi="Times New Roman" w:cs="Times New Roman"/>
                <w:color w:val="000000"/>
              </w:rPr>
              <w:t>Наименование параметра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CA">
              <w:rPr>
                <w:rFonts w:ascii="Times New Roman" w:hAnsi="Times New Roman" w:cs="Times New Roman"/>
                <w:color w:val="000000"/>
              </w:rPr>
              <w:t>Информация</w:t>
            </w:r>
          </w:p>
        </w:tc>
        <w:tc>
          <w:tcPr>
            <w:tcW w:w="3287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наименование субъекта Российской Федерации.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фирменное наименование юридического лица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"Корпорация </w:t>
            </w: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ВСМПО-АВИСМА</w:t>
            </w:r>
            <w:proofErr w:type="spellEnd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Фирменное наименование юридического лица указывается согласно уставу регулируемой организации.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6607000556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идентификационный номер налогоплательщика.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причины постановки на учет (</w:t>
            </w: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  <w:proofErr w:type="spellEnd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591102001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код причины постановки на учет (при наличии).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(</w:t>
            </w: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proofErr w:type="spellEnd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1026600784011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основной государственный регистрационный номер юридического лица.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присвоения </w:t>
            </w: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11.07.2002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Дата присвоения </w:t>
            </w:r>
            <w:proofErr w:type="spellStart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ОГРН</w:t>
            </w:r>
            <w:proofErr w:type="spellEnd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указывается в виде «</w:t>
            </w:r>
            <w:proofErr w:type="spellStart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ДД.ММ</w:t>
            </w:r>
            <w:proofErr w:type="gramStart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.Г</w:t>
            </w:r>
            <w:proofErr w:type="gramEnd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ГГГ</w:t>
            </w:r>
            <w:proofErr w:type="spellEnd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».</w:t>
            </w:r>
          </w:p>
        </w:tc>
      </w:tr>
      <w:tr w:rsidR="006E749E" w:rsidRPr="008510CA" w:rsidTr="00305751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510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Межрайонная инспекция </w:t>
            </w: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МНС</w:t>
            </w:r>
            <w:proofErr w:type="spellEnd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№ 3 по Свердловской области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и отчество должностного лица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должностного лица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Мехоношин</w:t>
            </w:r>
            <w:proofErr w:type="spellEnd"/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должностного лица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Указывается имя должностного лица регулируемой организации, </w:t>
            </w: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lastRenderedPageBreak/>
              <w:t>ответственного за размещение данных, в соответствии с паспортными данными физического лица.</w:t>
            </w:r>
          </w:p>
        </w:tc>
      </w:tr>
      <w:tr w:rsidR="006E749E" w:rsidRPr="008510CA" w:rsidTr="00305751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должностного лица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энергетик </w:t>
            </w: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АВИСМА</w:t>
            </w:r>
            <w:proofErr w:type="spellEnd"/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(3424)293670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FF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mekhonoshin_aa@avisma.ru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руководителя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фамилия руководителя регулируемой организации в соответствии с паспортными данными физического лица.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руководителя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имя руководителя регулируемой организации в соответствии с паспортными данными физического лица.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 руководителя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Валериевич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отчество руководителя регулируемой организации в соответствии с паспортными данными физического лица (при наличии).</w:t>
            </w:r>
          </w:p>
        </w:tc>
      </w:tr>
      <w:tr w:rsidR="006E749E" w:rsidRPr="008510CA" w:rsidTr="00305751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Пермский край, Городской округ </w:t>
            </w: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Березники г, Загородная </w:t>
            </w:r>
            <w:proofErr w:type="spellStart"/>
            <w:proofErr w:type="gram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br/>
              <w:t xml:space="preserve">Данные указываются согласно наименованиям адресных объектов в </w:t>
            </w:r>
            <w:proofErr w:type="spellStart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ФИАС</w:t>
            </w:r>
            <w:proofErr w:type="spellEnd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6E749E" w:rsidRPr="008510CA" w:rsidTr="00305751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Пермский край, Городской округ </w:t>
            </w: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Березниковский</w:t>
            </w:r>
            <w:proofErr w:type="spellEnd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Березники г, Загородная </w:t>
            </w:r>
            <w:proofErr w:type="spellStart"/>
            <w:proofErr w:type="gram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br/>
              <w:t xml:space="preserve">Данные указываются согласно наименованиям адресных объектов в </w:t>
            </w:r>
            <w:proofErr w:type="spellStart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ФИАС</w:t>
            </w:r>
            <w:proofErr w:type="spellEnd"/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73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(3424)293666</w:t>
            </w:r>
          </w:p>
        </w:tc>
        <w:tc>
          <w:tcPr>
            <w:tcW w:w="3287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номер контактного телефона регулируемой организации.</w:t>
            </w: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br/>
              <w:t xml:space="preserve">В случае наличия нескольких номеров телефонов, информация по каждому из </w:t>
            </w: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lastRenderedPageBreak/>
              <w:t>них указывается в отдельной строке.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(3424)292858</w:t>
            </w:r>
          </w:p>
        </w:tc>
        <w:tc>
          <w:tcPr>
            <w:tcW w:w="3287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6E749E" w:rsidRPr="008510CA" w:rsidTr="00305751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 регулируемой организации в сети «Интернет»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http://www.vsmpo.ru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адрес официального сайта регулируемой организации в сети «Интернет». В случае отсутствия официального сайта регулируемой организации в сети «Интернет» указывается «Отсутствует».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avisma@avisma.ru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 </w:t>
            </w:r>
          </w:p>
        </w:tc>
      </w:tr>
      <w:tr w:rsidR="006E749E" w:rsidRPr="008510CA" w:rsidTr="00305751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регулируемой организации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FF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8510C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F18B9" w:rsidRPr="00851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10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8B9" w:rsidRPr="00851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10CA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="00FF18B9" w:rsidRPr="00851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510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18B9" w:rsidRPr="008510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режим работы регулируемой организации. В случае наличия нескольких режимов работы регулируемой организации, информация по каждому из них указывается в отдельной строке.</w:t>
            </w:r>
          </w:p>
        </w:tc>
      </w:tr>
      <w:tr w:rsidR="006E749E" w:rsidRPr="008510CA" w:rsidTr="00305751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абонентских отделов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8510CA">
              <w:rPr>
                <w:rFonts w:ascii="Times New Roman" w:hAnsi="Times New Roman" w:cs="Times New Roman"/>
                <w:sz w:val="24"/>
                <w:szCs w:val="24"/>
              </w:rPr>
              <w:t xml:space="preserve"> 08:30 до 17:00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6E749E" w:rsidRPr="008510CA" w:rsidTr="00305751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сбытовых подразделений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8510CA">
              <w:rPr>
                <w:rFonts w:ascii="Times New Roman" w:hAnsi="Times New Roman" w:cs="Times New Roman"/>
                <w:sz w:val="24"/>
                <w:szCs w:val="24"/>
              </w:rPr>
              <w:t xml:space="preserve"> 08:30 до 17:00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6E749E" w:rsidRPr="008510CA" w:rsidTr="00305751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34FA2" w:rsidRPr="008510CA" w:rsidRDefault="00834F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834FA2" w:rsidRPr="008510CA" w:rsidRDefault="00834FA2" w:rsidP="008510CA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диспетчерских служб</w:t>
            </w:r>
          </w:p>
        </w:tc>
        <w:tc>
          <w:tcPr>
            <w:tcW w:w="3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0C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8510CA">
              <w:rPr>
                <w:rFonts w:ascii="Times New Roman" w:hAnsi="Times New Roman" w:cs="Times New Roman"/>
                <w:sz w:val="24"/>
                <w:szCs w:val="24"/>
              </w:rPr>
              <w:t xml:space="preserve"> 08:30 до 17:00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Указывается режим работы диспетчерских служб регулируемой организации. В случае наличия нескольких диспетчерских служб и (или) режимов работы диспетчерских служб, информация по каждому из них указывается в отдельной строке.</w:t>
            </w:r>
            <w:r w:rsidRPr="008510CA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br/>
              <w:t>В случае наличия дополнительных режимов работы регулируемой организации (подразделений регулируемой организации) информация по каждому из них указывается в отдельной строке.</w:t>
            </w:r>
          </w:p>
        </w:tc>
      </w:tr>
    </w:tbl>
    <w:p w:rsidR="006E749E" w:rsidRPr="008510CA" w:rsidRDefault="006E749E">
      <w:pPr>
        <w:rPr>
          <w:rFonts w:ascii="Times New Roman" w:hAnsi="Times New Roman" w:cs="Times New Roman"/>
          <w:sz w:val="24"/>
          <w:szCs w:val="24"/>
        </w:rPr>
      </w:pPr>
      <w:r w:rsidRPr="008510C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915" w:type="dxa"/>
        <w:tblInd w:w="-459" w:type="dxa"/>
        <w:tblLayout w:type="fixed"/>
        <w:tblLook w:val="04A0"/>
      </w:tblPr>
      <w:tblGrid>
        <w:gridCol w:w="540"/>
        <w:gridCol w:w="2099"/>
        <w:gridCol w:w="1851"/>
        <w:gridCol w:w="1825"/>
        <w:gridCol w:w="1198"/>
        <w:gridCol w:w="1559"/>
        <w:gridCol w:w="1843"/>
      </w:tblGrid>
      <w:tr w:rsidR="00834FA2" w:rsidRPr="008510CA" w:rsidTr="008510CA">
        <w:trPr>
          <w:trHeight w:val="358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FA2" w:rsidRPr="008510CA" w:rsidRDefault="0083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FA2" w:rsidRPr="008510CA" w:rsidTr="008510CA">
        <w:trPr>
          <w:trHeight w:val="358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510C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Форма 2.1.2 Общая информация об объектах холодного водоснабжения регулируемой организации</w:t>
            </w:r>
          </w:p>
        </w:tc>
      </w:tr>
      <w:tr w:rsidR="00834FA2" w:rsidRPr="008510CA" w:rsidTr="008510CA">
        <w:trPr>
          <w:trHeight w:val="255"/>
        </w:trPr>
        <w:tc>
          <w:tcPr>
            <w:tcW w:w="907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 формы</w:t>
            </w:r>
          </w:p>
        </w:tc>
        <w:tc>
          <w:tcPr>
            <w:tcW w:w="184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параметров формы</w:t>
            </w:r>
          </w:p>
        </w:tc>
      </w:tr>
      <w:tr w:rsidR="00834FA2" w:rsidRPr="008510CA" w:rsidTr="008510C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510C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510C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регулируемой деятельности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водопроводных сетей (в однотрубном исчислении), 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скважин, шт.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подкачивающих насосных станций, шт.</w:t>
            </w:r>
          </w:p>
        </w:tc>
        <w:tc>
          <w:tcPr>
            <w:tcW w:w="184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34FA2" w:rsidRPr="008510CA" w:rsidRDefault="00834FA2" w:rsidP="0083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49E" w:rsidRPr="008510CA" w:rsidTr="008510CA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снабжения камской водой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промплощадки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АВИСМА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водоснабжение. Техническая вода</w:t>
            </w:r>
          </w:p>
        </w:tc>
        <w:tc>
          <w:tcPr>
            <w:tcW w:w="18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D1918" w:rsidP="00F6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D1918" w:rsidP="00F6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C0C0C0"/>
            </w:tcBorders>
            <w:shd w:val="clear" w:color="000000" w:fill="FFFFFF"/>
            <w:hideMark/>
          </w:tcPr>
          <w:p w:rsidR="006E749E" w:rsidRPr="008510CA" w:rsidRDefault="006E749E" w:rsidP="00834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Значения протяженности сетей, количества скважин, количества подкачивающих насосных станций указываются в виде целых и неотрицательных чисел.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отсутствия водопроводных сетей, скважин, подкачивающих станций в соответствующей колонке указывается значение 0.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осуществления регулируемых видов деятельности в нескольких централизованных системах холодного водоснабжения информация по каждой из них указывается в отдельной строке.</w:t>
            </w:r>
          </w:p>
          <w:p w:rsidR="006E749E" w:rsidRPr="008510CA" w:rsidRDefault="006E749E" w:rsidP="006E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</w:p>
        </w:tc>
      </w:tr>
      <w:tr w:rsidR="006E749E" w:rsidRPr="008510CA" w:rsidTr="008510CA">
        <w:trPr>
          <w:trHeight w:val="765"/>
        </w:trPr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7C76B8" w:rsidP="00F6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6E749E"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снабжения артезианской водой </w:t>
            </w:r>
            <w:proofErr w:type="spellStart"/>
            <w:r w:rsidR="006E749E"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ЗОЦ</w:t>
            </w:r>
            <w:proofErr w:type="spellEnd"/>
            <w:r w:rsidR="006E749E"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"Чайка"</w:t>
            </w:r>
          </w:p>
        </w:tc>
        <w:tc>
          <w:tcPr>
            <w:tcW w:w="1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водоснабжение. Питьевая вода</w:t>
            </w:r>
          </w:p>
        </w:tc>
        <w:tc>
          <w:tcPr>
            <w:tcW w:w="18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D1918" w:rsidP="00F6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/>
            <w:tcBorders>
              <w:right w:val="single" w:sz="4" w:space="0" w:color="C0C0C0"/>
            </w:tcBorders>
          </w:tcPr>
          <w:p w:rsidR="006E749E" w:rsidRPr="008510CA" w:rsidRDefault="006E749E" w:rsidP="00F6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49E" w:rsidRPr="008510CA" w:rsidTr="008510CA">
        <w:trPr>
          <w:trHeight w:val="765"/>
        </w:trPr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6E7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6E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снабжения артезианской водой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F18B9"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вакинский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Карьер</w:t>
            </w:r>
          </w:p>
        </w:tc>
        <w:tc>
          <w:tcPr>
            <w:tcW w:w="1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6E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водоснабжение. Питьевая вода</w:t>
            </w:r>
          </w:p>
        </w:tc>
        <w:tc>
          <w:tcPr>
            <w:tcW w:w="18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6E7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6E7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6E7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right w:val="single" w:sz="4" w:space="0" w:color="C0C0C0"/>
            </w:tcBorders>
            <w:shd w:val="clear" w:color="000000" w:fill="FFFFFF"/>
          </w:tcPr>
          <w:p w:rsidR="006E749E" w:rsidRPr="008510CA" w:rsidRDefault="006E749E" w:rsidP="006E7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49E" w:rsidRPr="008510CA" w:rsidTr="008510CA">
        <w:trPr>
          <w:trHeight w:val="765"/>
        </w:trPr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снабжения артезианской водой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промплощадки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АВИСМА</w:t>
            </w:r>
            <w:proofErr w:type="spellEnd"/>
          </w:p>
        </w:tc>
        <w:tc>
          <w:tcPr>
            <w:tcW w:w="1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водоснабжение. Питьевая вода</w:t>
            </w:r>
          </w:p>
        </w:tc>
        <w:tc>
          <w:tcPr>
            <w:tcW w:w="18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6D1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1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E749E" w:rsidP="00F6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6E749E" w:rsidRPr="008510CA" w:rsidRDefault="006D1918" w:rsidP="00F6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EAAAA" w:themeColor="background2" w:themeShade="BF"/>
              <w:right w:val="single" w:sz="4" w:space="0" w:color="C0C0C0"/>
            </w:tcBorders>
            <w:shd w:val="clear" w:color="000000" w:fill="FFFFFF"/>
          </w:tcPr>
          <w:p w:rsidR="006E749E" w:rsidRPr="008510CA" w:rsidRDefault="006E749E" w:rsidP="00F6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54A8" w:rsidRDefault="00D954A8" w:rsidP="00834F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459" w:type="dxa"/>
        <w:tblLook w:val="04A0"/>
      </w:tblPr>
      <w:tblGrid>
        <w:gridCol w:w="1056"/>
        <w:gridCol w:w="2772"/>
        <w:gridCol w:w="3142"/>
        <w:gridCol w:w="3945"/>
      </w:tblGrid>
      <w:tr w:rsidR="008510CA" w:rsidRPr="008510CA" w:rsidTr="008510CA">
        <w:trPr>
          <w:trHeight w:val="25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Форма 1.0.1 Основные параметры раскрываемой информации </w:t>
            </w:r>
            <w:r w:rsidRPr="008510C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eastAsia="ru-RU"/>
              </w:rPr>
              <w:t>1</w:t>
            </w:r>
          </w:p>
          <w:p w:rsidR="008510CA" w:rsidRPr="008510CA" w:rsidRDefault="008510CA" w:rsidP="008510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CA" w:rsidRPr="008510CA" w:rsidTr="008510CA">
        <w:trPr>
          <w:trHeight w:val="255"/>
        </w:trPr>
        <w:tc>
          <w:tcPr>
            <w:tcW w:w="6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394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510CA" w:rsidRPr="008510CA" w:rsidTr="008510CA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94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10CA" w:rsidRPr="008510CA" w:rsidTr="008510CA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ДД.ММ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.Г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ГГГ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».</w:t>
            </w:r>
          </w:p>
        </w:tc>
      </w:tr>
      <w:tr w:rsidR="008510CA" w:rsidRPr="008510CA" w:rsidTr="008510CA">
        <w:trPr>
          <w:trHeight w:val="76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снабжения камской водой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промплощадки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АВИСМА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Указывается наименование централизованной системы холодного водоснабжения/горячего водоснабжения/водоотведения/теплоснабжения, 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к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 которой относится размещаемая информация.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наличия нескольких централизованных систем коммунальной инфраструктуры, информация по каждой из них указывается в отдельной строке.</w:t>
            </w:r>
          </w:p>
        </w:tc>
      </w:tr>
      <w:tr w:rsidR="008510CA" w:rsidRPr="008510CA" w:rsidTr="008510CA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водоснабжение. Техническая вода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8510CA" w:rsidRPr="008510CA" w:rsidTr="008510CA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оказания услуги по регулируемому виду 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 </w:t>
            </w:r>
          </w:p>
        </w:tc>
      </w:tr>
      <w:tr w:rsidR="008510CA" w:rsidRPr="008510CA" w:rsidTr="008510CA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8510CA" w:rsidRPr="008510CA" w:rsidTr="008510CA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8510CA" w:rsidRPr="008510CA" w:rsidTr="008510CA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 (57708000)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ОКТМО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  <w:tr w:rsidR="007625DE" w:rsidRPr="008510CA" w:rsidTr="007625DE">
        <w:trPr>
          <w:trHeight w:val="252"/>
        </w:trPr>
        <w:tc>
          <w:tcPr>
            <w:tcW w:w="10915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000000" w:fill="FFFFFF"/>
            <w:vAlign w:val="center"/>
            <w:hideMark/>
          </w:tcPr>
          <w:p w:rsidR="007625DE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5DE" w:rsidRPr="008510CA" w:rsidTr="007625DE">
        <w:trPr>
          <w:trHeight w:val="251"/>
        </w:trPr>
        <w:tc>
          <w:tcPr>
            <w:tcW w:w="6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3945" w:type="dxa"/>
            <w:vMerge w:val="restart"/>
            <w:tcBorders>
              <w:top w:val="single" w:sz="2" w:space="0" w:color="808080" w:themeColor="background1" w:themeShade="80"/>
              <w:left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625DE" w:rsidRPr="008510CA" w:rsidRDefault="007625DE" w:rsidP="0076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7625DE" w:rsidRPr="008510CA" w:rsidTr="007625D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94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10CA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ДД.ММ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.Г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ГГГ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».</w:t>
            </w:r>
          </w:p>
        </w:tc>
      </w:tr>
      <w:tr w:rsidR="008510CA" w:rsidRPr="008510CA" w:rsidTr="00E075CD">
        <w:trPr>
          <w:trHeight w:val="76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снабжения </w:t>
            </w:r>
            <w:r w:rsidR="0076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артезианской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«Чайка»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Указывается наименование централизованной системы холодного водоснабжения/горячего водоснабжения/водоотведения/теплоснабжения, 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к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 которой относится размещаемая информация.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наличия нескольких централизованных систем коммунальной инфраструктуры, информация по каждой из них указывается в отдельной строке.</w:t>
            </w:r>
          </w:p>
        </w:tc>
      </w:tr>
      <w:tr w:rsidR="008510CA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85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вода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8510CA" w:rsidRPr="008510CA" w:rsidTr="00E075CD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 </w:t>
            </w:r>
          </w:p>
        </w:tc>
      </w:tr>
      <w:tr w:rsidR="008510CA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8510CA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8510CA" w:rsidRPr="008510CA" w:rsidTr="00E075CD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8510CA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8510CA" w:rsidRPr="008510CA" w:rsidRDefault="007625DE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Родниковское</w:t>
            </w:r>
            <w:r w:rsidR="008510CA"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650443</w:t>
            </w:r>
            <w:r w:rsidR="008510CA"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8510CA" w:rsidRPr="008510CA" w:rsidRDefault="008510CA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ОКТМО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  <w:tr w:rsidR="007625DE" w:rsidRPr="008510CA" w:rsidTr="007625DE">
        <w:trPr>
          <w:trHeight w:val="123"/>
        </w:trPr>
        <w:tc>
          <w:tcPr>
            <w:tcW w:w="6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5DE" w:rsidRDefault="007625DE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tcBorders>
              <w:top w:val="single" w:sz="2" w:space="0" w:color="808080" w:themeColor="background1" w:themeShade="80"/>
              <w:lef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625DE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25DE" w:rsidRPr="008510CA" w:rsidTr="007625DE">
        <w:trPr>
          <w:trHeight w:val="122"/>
        </w:trPr>
        <w:tc>
          <w:tcPr>
            <w:tcW w:w="6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Параметры формы</w:t>
            </w:r>
          </w:p>
        </w:tc>
        <w:tc>
          <w:tcPr>
            <w:tcW w:w="3945" w:type="dxa"/>
            <w:vMerge w:val="restart"/>
            <w:tcBorders>
              <w:top w:val="single" w:sz="2" w:space="0" w:color="808080" w:themeColor="background1" w:themeShade="80"/>
              <w:left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625DE" w:rsidRPr="008510CA" w:rsidRDefault="007625DE" w:rsidP="0076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94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ДД.ММ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.Г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ГГГ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».</w:t>
            </w:r>
          </w:p>
        </w:tc>
      </w:tr>
      <w:tr w:rsidR="007625DE" w:rsidRPr="008510CA" w:rsidTr="00E075CD">
        <w:trPr>
          <w:trHeight w:val="76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снабжения артезианской водой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вакинский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Карьер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Указывается наименование централизованной системы холодного водоснабжения/горячего водоснабжения/водоотведения/теплоснабжения, 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к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 которой относится размещаемая информация.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наличия нескольких централизованных систем коммунальной инфраструктуры, информация по каждой из них указывается в отдельной строке.</w:t>
            </w: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вода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7625DE" w:rsidRPr="008510CA" w:rsidTr="00E075CD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 </w:t>
            </w: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Александровский муниципальный район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7625DE" w:rsidRPr="008510CA" w:rsidTr="00E075CD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Александровское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605105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ОКТМО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  <w:tr w:rsidR="007625DE" w:rsidRPr="008510CA" w:rsidTr="007625DE">
        <w:trPr>
          <w:trHeight w:val="367"/>
        </w:trPr>
        <w:tc>
          <w:tcPr>
            <w:tcW w:w="10915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5DE" w:rsidRPr="008510CA" w:rsidTr="007625DE">
        <w:trPr>
          <w:trHeight w:val="122"/>
        </w:trPr>
        <w:tc>
          <w:tcPr>
            <w:tcW w:w="6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3945" w:type="dxa"/>
            <w:vMerge w:val="restart"/>
            <w:tcBorders>
              <w:top w:val="single" w:sz="2" w:space="0" w:color="808080" w:themeColor="background1" w:themeShade="80"/>
              <w:left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625DE" w:rsidRPr="008510CA" w:rsidRDefault="007625DE" w:rsidP="0076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94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76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ДД.ММ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.Г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ГГГ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».</w:t>
            </w:r>
          </w:p>
        </w:tc>
      </w:tr>
      <w:tr w:rsidR="007625DE" w:rsidRPr="008510CA" w:rsidTr="00E075CD">
        <w:trPr>
          <w:trHeight w:val="76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76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снабжения артезианской водой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промплощадки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АВИСМА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Указывается наименование централизованной системы холодного водоснабжения/горячего водоснабжения/водоотведения/теплоснабжения, </w:t>
            </w:r>
            <w:proofErr w:type="gram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к</w:t>
            </w:r>
            <w:proofErr w:type="gram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 которой относится размещаемая информация.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наличия нескольких централизованных систем коммунальной инфраструктуры, информация по каждой из них указывается в отдельной строке.</w:t>
            </w: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</w:t>
            </w: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вода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7625DE" w:rsidRPr="008510CA" w:rsidTr="00E075CD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 </w:t>
            </w: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7625DE" w:rsidRPr="008510CA" w:rsidTr="00E075CD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7625DE" w:rsidRPr="008510CA" w:rsidTr="00E075CD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4.1.1.1.1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Березниковский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 (57708000)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7625DE" w:rsidRPr="008510CA" w:rsidRDefault="007625DE" w:rsidP="00E0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</w:pP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 xml:space="preserve"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</w:t>
            </w:r>
            <w:proofErr w:type="spellStart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ОКТМО</w:t>
            </w:r>
            <w:proofErr w:type="spellEnd"/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t>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8510CA"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</w:tbl>
    <w:p w:rsidR="007625DE" w:rsidRPr="007625DE" w:rsidRDefault="007625DE" w:rsidP="00762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25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6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по данной форме публикуется при раскрытии информации по каждой из форм.</w:t>
      </w:r>
    </w:p>
    <w:p w:rsidR="008510CA" w:rsidRPr="0075635F" w:rsidRDefault="008510CA" w:rsidP="00834FA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8510CA" w:rsidRPr="0075635F" w:rsidSect="008510CA">
      <w:pgSz w:w="11905" w:h="16838"/>
      <w:pgMar w:top="851" w:right="851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AF" w:rsidRDefault="00D609AF" w:rsidP="006B3B9F">
      <w:pPr>
        <w:spacing w:after="0" w:line="240" w:lineRule="auto"/>
      </w:pPr>
      <w:r>
        <w:separator/>
      </w:r>
    </w:p>
  </w:endnote>
  <w:endnote w:type="continuationSeparator" w:id="0">
    <w:p w:rsidR="00D609AF" w:rsidRDefault="00D609AF" w:rsidP="006B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AF" w:rsidRDefault="00D609AF" w:rsidP="006B3B9F">
      <w:pPr>
        <w:spacing w:after="0" w:line="240" w:lineRule="auto"/>
      </w:pPr>
      <w:r>
        <w:separator/>
      </w:r>
    </w:p>
  </w:footnote>
  <w:footnote w:type="continuationSeparator" w:id="0">
    <w:p w:rsidR="00D609AF" w:rsidRDefault="00D609AF" w:rsidP="006B3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D2D"/>
    <w:multiLevelType w:val="hybridMultilevel"/>
    <w:tmpl w:val="39A008F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1910080"/>
    <w:multiLevelType w:val="hybridMultilevel"/>
    <w:tmpl w:val="48B0EC28"/>
    <w:lvl w:ilvl="0" w:tplc="B3486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E4DD1"/>
    <w:multiLevelType w:val="hybridMultilevel"/>
    <w:tmpl w:val="9D76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67D3"/>
    <w:multiLevelType w:val="hybridMultilevel"/>
    <w:tmpl w:val="A7B8D8D6"/>
    <w:lvl w:ilvl="0" w:tplc="B34863B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1D92E09"/>
    <w:multiLevelType w:val="hybridMultilevel"/>
    <w:tmpl w:val="2CA8724A"/>
    <w:lvl w:ilvl="0" w:tplc="B3486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544DC"/>
    <w:multiLevelType w:val="hybridMultilevel"/>
    <w:tmpl w:val="0CD6C802"/>
    <w:lvl w:ilvl="0" w:tplc="B3486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41386E"/>
    <w:multiLevelType w:val="hybridMultilevel"/>
    <w:tmpl w:val="808A95AC"/>
    <w:lvl w:ilvl="0" w:tplc="B3486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D46"/>
    <w:rsid w:val="0000128B"/>
    <w:rsid w:val="0003417C"/>
    <w:rsid w:val="00062166"/>
    <w:rsid w:val="00062433"/>
    <w:rsid w:val="00073485"/>
    <w:rsid w:val="0007494C"/>
    <w:rsid w:val="00085623"/>
    <w:rsid w:val="00097213"/>
    <w:rsid w:val="000C7CC4"/>
    <w:rsid w:val="000D4ADF"/>
    <w:rsid w:val="00106677"/>
    <w:rsid w:val="00117B0F"/>
    <w:rsid w:val="0012471F"/>
    <w:rsid w:val="0012735E"/>
    <w:rsid w:val="00131898"/>
    <w:rsid w:val="001345A9"/>
    <w:rsid w:val="00164F80"/>
    <w:rsid w:val="00175A8B"/>
    <w:rsid w:val="00181AE9"/>
    <w:rsid w:val="001820DE"/>
    <w:rsid w:val="00185D77"/>
    <w:rsid w:val="00186F29"/>
    <w:rsid w:val="00187BE3"/>
    <w:rsid w:val="001920C8"/>
    <w:rsid w:val="001A24CD"/>
    <w:rsid w:val="001A2F11"/>
    <w:rsid w:val="001C0AE3"/>
    <w:rsid w:val="001E6F28"/>
    <w:rsid w:val="0020262A"/>
    <w:rsid w:val="0021659F"/>
    <w:rsid w:val="00216838"/>
    <w:rsid w:val="00232DE1"/>
    <w:rsid w:val="0024205C"/>
    <w:rsid w:val="002432AE"/>
    <w:rsid w:val="00243834"/>
    <w:rsid w:val="002447A8"/>
    <w:rsid w:val="00262B0A"/>
    <w:rsid w:val="00273026"/>
    <w:rsid w:val="00283EFF"/>
    <w:rsid w:val="00287233"/>
    <w:rsid w:val="00296D27"/>
    <w:rsid w:val="002C5C89"/>
    <w:rsid w:val="002D542C"/>
    <w:rsid w:val="002F1695"/>
    <w:rsid w:val="00305751"/>
    <w:rsid w:val="00325168"/>
    <w:rsid w:val="00327471"/>
    <w:rsid w:val="00327C33"/>
    <w:rsid w:val="003407FE"/>
    <w:rsid w:val="00367E0C"/>
    <w:rsid w:val="00391BA2"/>
    <w:rsid w:val="003A1EA7"/>
    <w:rsid w:val="003A28B9"/>
    <w:rsid w:val="003A6AB2"/>
    <w:rsid w:val="003B2B39"/>
    <w:rsid w:val="003D7236"/>
    <w:rsid w:val="003F0B96"/>
    <w:rsid w:val="003F337E"/>
    <w:rsid w:val="003F6D2D"/>
    <w:rsid w:val="004147FB"/>
    <w:rsid w:val="00414F21"/>
    <w:rsid w:val="00431C64"/>
    <w:rsid w:val="004363E1"/>
    <w:rsid w:val="00467D63"/>
    <w:rsid w:val="00486C4C"/>
    <w:rsid w:val="004A3559"/>
    <w:rsid w:val="004B2DEF"/>
    <w:rsid w:val="004E4351"/>
    <w:rsid w:val="004F7423"/>
    <w:rsid w:val="00501AE6"/>
    <w:rsid w:val="0050556A"/>
    <w:rsid w:val="00511075"/>
    <w:rsid w:val="00513536"/>
    <w:rsid w:val="0052195D"/>
    <w:rsid w:val="0052234A"/>
    <w:rsid w:val="0052257F"/>
    <w:rsid w:val="00543D3D"/>
    <w:rsid w:val="00545475"/>
    <w:rsid w:val="00545490"/>
    <w:rsid w:val="005504E7"/>
    <w:rsid w:val="00555982"/>
    <w:rsid w:val="0056048F"/>
    <w:rsid w:val="00567D83"/>
    <w:rsid w:val="00570ADE"/>
    <w:rsid w:val="00571063"/>
    <w:rsid w:val="00573560"/>
    <w:rsid w:val="005741E7"/>
    <w:rsid w:val="0057483B"/>
    <w:rsid w:val="00596DE6"/>
    <w:rsid w:val="00597334"/>
    <w:rsid w:val="005977F3"/>
    <w:rsid w:val="005B3E90"/>
    <w:rsid w:val="005B437D"/>
    <w:rsid w:val="005D18E0"/>
    <w:rsid w:val="005E6BF8"/>
    <w:rsid w:val="005F59D4"/>
    <w:rsid w:val="005F7409"/>
    <w:rsid w:val="006033EE"/>
    <w:rsid w:val="00624425"/>
    <w:rsid w:val="00640FD9"/>
    <w:rsid w:val="006712BE"/>
    <w:rsid w:val="00676F45"/>
    <w:rsid w:val="006B3B9F"/>
    <w:rsid w:val="006C2BFD"/>
    <w:rsid w:val="006C5C78"/>
    <w:rsid w:val="006C7EBC"/>
    <w:rsid w:val="006D1918"/>
    <w:rsid w:val="006E4649"/>
    <w:rsid w:val="006E749E"/>
    <w:rsid w:val="006F186B"/>
    <w:rsid w:val="007174F5"/>
    <w:rsid w:val="007205A5"/>
    <w:rsid w:val="0072174E"/>
    <w:rsid w:val="00722D53"/>
    <w:rsid w:val="00734340"/>
    <w:rsid w:val="0075635F"/>
    <w:rsid w:val="00760E6A"/>
    <w:rsid w:val="00760ECD"/>
    <w:rsid w:val="007625DE"/>
    <w:rsid w:val="00772ADB"/>
    <w:rsid w:val="00777555"/>
    <w:rsid w:val="0078615E"/>
    <w:rsid w:val="007918E9"/>
    <w:rsid w:val="00791C4C"/>
    <w:rsid w:val="007A2BA0"/>
    <w:rsid w:val="007A3BFA"/>
    <w:rsid w:val="007A6F9B"/>
    <w:rsid w:val="007B3532"/>
    <w:rsid w:val="007B3E20"/>
    <w:rsid w:val="007B75AA"/>
    <w:rsid w:val="007C100D"/>
    <w:rsid w:val="007C76B8"/>
    <w:rsid w:val="00803DDA"/>
    <w:rsid w:val="008177E9"/>
    <w:rsid w:val="00825D0D"/>
    <w:rsid w:val="00832270"/>
    <w:rsid w:val="00832A17"/>
    <w:rsid w:val="00834FA2"/>
    <w:rsid w:val="00843D2B"/>
    <w:rsid w:val="008510CA"/>
    <w:rsid w:val="00856B3E"/>
    <w:rsid w:val="008613BA"/>
    <w:rsid w:val="00867E1A"/>
    <w:rsid w:val="00871E25"/>
    <w:rsid w:val="00887689"/>
    <w:rsid w:val="008A5A27"/>
    <w:rsid w:val="008F0775"/>
    <w:rsid w:val="008F4128"/>
    <w:rsid w:val="008F5E7B"/>
    <w:rsid w:val="008F610D"/>
    <w:rsid w:val="008F6811"/>
    <w:rsid w:val="00900310"/>
    <w:rsid w:val="00905E09"/>
    <w:rsid w:val="00907462"/>
    <w:rsid w:val="00930CDE"/>
    <w:rsid w:val="009555E5"/>
    <w:rsid w:val="00964F77"/>
    <w:rsid w:val="00965162"/>
    <w:rsid w:val="009716C4"/>
    <w:rsid w:val="009738A1"/>
    <w:rsid w:val="00976CB9"/>
    <w:rsid w:val="00976D0A"/>
    <w:rsid w:val="00977011"/>
    <w:rsid w:val="009C20AA"/>
    <w:rsid w:val="009D50C8"/>
    <w:rsid w:val="009D57C2"/>
    <w:rsid w:val="009F3B6B"/>
    <w:rsid w:val="00A03918"/>
    <w:rsid w:val="00A064CB"/>
    <w:rsid w:val="00A306E0"/>
    <w:rsid w:val="00A3707D"/>
    <w:rsid w:val="00A40615"/>
    <w:rsid w:val="00A42294"/>
    <w:rsid w:val="00A441E2"/>
    <w:rsid w:val="00A62C9A"/>
    <w:rsid w:val="00A669F8"/>
    <w:rsid w:val="00A80AA1"/>
    <w:rsid w:val="00A92031"/>
    <w:rsid w:val="00AA303A"/>
    <w:rsid w:val="00AA40E2"/>
    <w:rsid w:val="00AC17D0"/>
    <w:rsid w:val="00AC7C48"/>
    <w:rsid w:val="00AC7C90"/>
    <w:rsid w:val="00AD3505"/>
    <w:rsid w:val="00AD6C81"/>
    <w:rsid w:val="00AE0C80"/>
    <w:rsid w:val="00AF6CF5"/>
    <w:rsid w:val="00B24B54"/>
    <w:rsid w:val="00B555A9"/>
    <w:rsid w:val="00B626F0"/>
    <w:rsid w:val="00B641B6"/>
    <w:rsid w:val="00B65B73"/>
    <w:rsid w:val="00B72679"/>
    <w:rsid w:val="00B803F6"/>
    <w:rsid w:val="00B816B1"/>
    <w:rsid w:val="00B969EC"/>
    <w:rsid w:val="00BB7346"/>
    <w:rsid w:val="00BB7F15"/>
    <w:rsid w:val="00C124B3"/>
    <w:rsid w:val="00C4074B"/>
    <w:rsid w:val="00C416F0"/>
    <w:rsid w:val="00C4492C"/>
    <w:rsid w:val="00C50494"/>
    <w:rsid w:val="00C60042"/>
    <w:rsid w:val="00C60EF7"/>
    <w:rsid w:val="00C71585"/>
    <w:rsid w:val="00C73EB9"/>
    <w:rsid w:val="00C822E8"/>
    <w:rsid w:val="00C82FAE"/>
    <w:rsid w:val="00CA080D"/>
    <w:rsid w:val="00CA3FD0"/>
    <w:rsid w:val="00CB3268"/>
    <w:rsid w:val="00CB67C3"/>
    <w:rsid w:val="00CC1484"/>
    <w:rsid w:val="00CC1C64"/>
    <w:rsid w:val="00CD37C9"/>
    <w:rsid w:val="00CD4870"/>
    <w:rsid w:val="00CE5F48"/>
    <w:rsid w:val="00CF40B1"/>
    <w:rsid w:val="00D14A5C"/>
    <w:rsid w:val="00D20837"/>
    <w:rsid w:val="00D2140B"/>
    <w:rsid w:val="00D274AC"/>
    <w:rsid w:val="00D44FF9"/>
    <w:rsid w:val="00D45DD7"/>
    <w:rsid w:val="00D52679"/>
    <w:rsid w:val="00D55A33"/>
    <w:rsid w:val="00D609AF"/>
    <w:rsid w:val="00D72921"/>
    <w:rsid w:val="00D7332A"/>
    <w:rsid w:val="00D77928"/>
    <w:rsid w:val="00D93093"/>
    <w:rsid w:val="00D93F91"/>
    <w:rsid w:val="00D954A8"/>
    <w:rsid w:val="00DB39FF"/>
    <w:rsid w:val="00DB64BE"/>
    <w:rsid w:val="00DB72B8"/>
    <w:rsid w:val="00DC1A1A"/>
    <w:rsid w:val="00DC4E57"/>
    <w:rsid w:val="00DC5850"/>
    <w:rsid w:val="00DD0746"/>
    <w:rsid w:val="00DD4ABA"/>
    <w:rsid w:val="00DD626E"/>
    <w:rsid w:val="00DD673F"/>
    <w:rsid w:val="00DE45BF"/>
    <w:rsid w:val="00DF0EA9"/>
    <w:rsid w:val="00E02812"/>
    <w:rsid w:val="00E0633B"/>
    <w:rsid w:val="00E16992"/>
    <w:rsid w:val="00E17DED"/>
    <w:rsid w:val="00E35F94"/>
    <w:rsid w:val="00E3674E"/>
    <w:rsid w:val="00E45AEE"/>
    <w:rsid w:val="00E4651C"/>
    <w:rsid w:val="00E46E0E"/>
    <w:rsid w:val="00E52635"/>
    <w:rsid w:val="00E52E6D"/>
    <w:rsid w:val="00E5317F"/>
    <w:rsid w:val="00E55F5D"/>
    <w:rsid w:val="00E56A18"/>
    <w:rsid w:val="00E67EFA"/>
    <w:rsid w:val="00E7426D"/>
    <w:rsid w:val="00E97215"/>
    <w:rsid w:val="00E97785"/>
    <w:rsid w:val="00EA50FA"/>
    <w:rsid w:val="00EA7D46"/>
    <w:rsid w:val="00EB072C"/>
    <w:rsid w:val="00EB136F"/>
    <w:rsid w:val="00EB5215"/>
    <w:rsid w:val="00EB73D6"/>
    <w:rsid w:val="00ED13BA"/>
    <w:rsid w:val="00ED2DBF"/>
    <w:rsid w:val="00EE00B0"/>
    <w:rsid w:val="00EE1499"/>
    <w:rsid w:val="00EE1DA0"/>
    <w:rsid w:val="00EF3C00"/>
    <w:rsid w:val="00F06AD5"/>
    <w:rsid w:val="00F118DE"/>
    <w:rsid w:val="00F16DE8"/>
    <w:rsid w:val="00F20363"/>
    <w:rsid w:val="00F21B32"/>
    <w:rsid w:val="00F2652C"/>
    <w:rsid w:val="00F3059B"/>
    <w:rsid w:val="00F43C62"/>
    <w:rsid w:val="00F44205"/>
    <w:rsid w:val="00F4433E"/>
    <w:rsid w:val="00F46A55"/>
    <w:rsid w:val="00F51A75"/>
    <w:rsid w:val="00F55104"/>
    <w:rsid w:val="00F7719C"/>
    <w:rsid w:val="00FA25CC"/>
    <w:rsid w:val="00FA6784"/>
    <w:rsid w:val="00FB21C1"/>
    <w:rsid w:val="00FB5B11"/>
    <w:rsid w:val="00FB6B96"/>
    <w:rsid w:val="00FD2C8E"/>
    <w:rsid w:val="00FF18B9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56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B32"/>
    <w:pPr>
      <w:ind w:left="720"/>
      <w:contextualSpacing/>
    </w:pPr>
  </w:style>
  <w:style w:type="paragraph" w:customStyle="1" w:styleId="ConsPlusNormal">
    <w:name w:val="ConsPlusNormal"/>
    <w:rsid w:val="00513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3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35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B9F"/>
  </w:style>
  <w:style w:type="paragraph" w:styleId="a7">
    <w:name w:val="footer"/>
    <w:basedOn w:val="a"/>
    <w:link w:val="a8"/>
    <w:uiPriority w:val="99"/>
    <w:semiHidden/>
    <w:unhideWhenUsed/>
    <w:rsid w:val="006B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3B9F"/>
  </w:style>
  <w:style w:type="character" w:styleId="a9">
    <w:name w:val="annotation reference"/>
    <w:basedOn w:val="a0"/>
    <w:uiPriority w:val="99"/>
    <w:semiHidden/>
    <w:unhideWhenUsed/>
    <w:rsid w:val="00FB21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21C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21C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1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21C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B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21C1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A064CB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7719C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D50C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BB9B-F06A-4281-A99A-7B545CCF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Вихрев Алексей Владимирович</dc:creator>
  <cp:lastModifiedBy>KozikovaTO</cp:lastModifiedBy>
  <cp:revision>10</cp:revision>
  <cp:lastPrinted>2018-11-26T03:50:00Z</cp:lastPrinted>
  <dcterms:created xsi:type="dcterms:W3CDTF">2018-11-23T10:28:00Z</dcterms:created>
  <dcterms:modified xsi:type="dcterms:W3CDTF">2018-12-19T11:47:00Z</dcterms:modified>
</cp:coreProperties>
</file>