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0E" w:rsidRPr="00B63456" w:rsidRDefault="00DB5C0E">
      <w:pPr>
        <w:jc w:val="center"/>
        <w:rPr>
          <w:b/>
          <w:bCs/>
          <w:iCs/>
          <w:sz w:val="28"/>
          <w:szCs w:val="28"/>
        </w:rPr>
      </w:pPr>
      <w:r w:rsidRPr="00B63456">
        <w:rPr>
          <w:b/>
          <w:bCs/>
          <w:iCs/>
          <w:sz w:val="28"/>
          <w:szCs w:val="28"/>
        </w:rPr>
        <w:t>Информация о тех</w:t>
      </w:r>
      <w:r w:rsidR="00ED4C8B" w:rsidRPr="00B63456">
        <w:rPr>
          <w:b/>
          <w:bCs/>
          <w:iCs/>
          <w:sz w:val="28"/>
          <w:szCs w:val="28"/>
        </w:rPr>
        <w:t>ническом состоянии сетей за 20</w:t>
      </w:r>
      <w:r w:rsidR="007173B5" w:rsidRPr="00B63456">
        <w:rPr>
          <w:b/>
          <w:bCs/>
          <w:iCs/>
          <w:sz w:val="28"/>
          <w:szCs w:val="28"/>
        </w:rPr>
        <w:t>14</w:t>
      </w:r>
      <w:r w:rsidRPr="00B63456">
        <w:rPr>
          <w:b/>
          <w:bCs/>
          <w:iCs/>
          <w:sz w:val="28"/>
          <w:szCs w:val="28"/>
        </w:rPr>
        <w:t>г.</w:t>
      </w:r>
    </w:p>
    <w:p w:rsidR="00DB5C0E" w:rsidRDefault="00DB5C0E"/>
    <w:p w:rsidR="00DB5C0E" w:rsidRDefault="00DB5C0E">
      <w:pPr>
        <w:jc w:val="both"/>
      </w:pPr>
      <w:r>
        <w:tab/>
      </w:r>
      <w:r w:rsidR="00A93640">
        <w:t>Основная задача электроэнергетической</w:t>
      </w:r>
      <w:r w:rsidR="00B845D6">
        <w:t xml:space="preserve"> сферы </w:t>
      </w:r>
      <w:r>
        <w:t>предприятия – обеспечение надежной работы оборудования с целью обеспечения бесперебойного электросн</w:t>
      </w:r>
      <w:r w:rsidR="00933AC4">
        <w:t>абжения потребителей ОАО «Корпорация ВСМПО-АВИСМА»</w:t>
      </w:r>
      <w:r>
        <w:t xml:space="preserve"> </w:t>
      </w:r>
    </w:p>
    <w:p w:rsidR="00DB5C0E" w:rsidRDefault="00DB5C0E">
      <w:pPr>
        <w:jc w:val="both"/>
      </w:pPr>
      <w:r>
        <w:tab/>
        <w:t>Пл</w:t>
      </w:r>
      <w:r w:rsidR="00803A65">
        <w:t>аны по техобслуживанию</w:t>
      </w:r>
      <w:r>
        <w:t xml:space="preserve"> осно</w:t>
      </w:r>
      <w:r w:rsidR="00ED4C8B">
        <w:t>вного электрооборудования в 20</w:t>
      </w:r>
      <w:r w:rsidR="004D73ED">
        <w:t>1</w:t>
      </w:r>
      <w:r w:rsidR="007173B5">
        <w:t>4</w:t>
      </w:r>
      <w:r>
        <w:t xml:space="preserve"> году выпол</w:t>
      </w:r>
      <w:r w:rsidR="00803A65">
        <w:t xml:space="preserve">нены в срок и в полном объеме. </w:t>
      </w:r>
    </w:p>
    <w:p w:rsidR="00DB5C0E" w:rsidRDefault="00DB5C0E">
      <w:pPr>
        <w:jc w:val="both"/>
      </w:pPr>
      <w:r>
        <w:tab/>
        <w:t>Несмотря на значительные эксплуатационные сроки и относительно высокую степень износа, оборудование подста</w:t>
      </w:r>
      <w:r w:rsidR="00933AC4">
        <w:t>нций  и линии электропередач ОАО "Корпорация ВСМПО-АВИСМА</w:t>
      </w:r>
      <w:r>
        <w:t xml:space="preserve">», благодаря высокому уровню сервисного обслуживания, работают надежно. </w:t>
      </w:r>
    </w:p>
    <w:p w:rsidR="00DB5C0E" w:rsidRPr="007173B5" w:rsidRDefault="00ED4C8B">
      <w:pPr>
        <w:jc w:val="both"/>
      </w:pPr>
      <w:r>
        <w:tab/>
        <w:t>За 20</w:t>
      </w:r>
      <w:r w:rsidR="00C62218">
        <w:t>1</w:t>
      </w:r>
      <w:r w:rsidR="007173B5">
        <w:t>4</w:t>
      </w:r>
      <w:r w:rsidR="00F54597" w:rsidRPr="00F54597">
        <w:t xml:space="preserve"> </w:t>
      </w:r>
      <w:r>
        <w:t xml:space="preserve">год произошло </w:t>
      </w:r>
      <w:r w:rsidR="00B63456">
        <w:t>3</w:t>
      </w:r>
      <w:r w:rsidR="00163808">
        <w:t xml:space="preserve"> случаев </w:t>
      </w:r>
      <w:r w:rsidR="00DB5C0E">
        <w:t>аварийн</w:t>
      </w:r>
      <w:r w:rsidR="00163808">
        <w:t>ого отключения оборудования.</w:t>
      </w:r>
      <w:r w:rsidR="00803A65">
        <w:t xml:space="preserve"> Недопоставки</w:t>
      </w:r>
      <w:r w:rsidR="00163808">
        <w:t xml:space="preserve"> </w:t>
      </w:r>
      <w:r w:rsidR="00803A65">
        <w:t xml:space="preserve"> электрической энергии нет.</w:t>
      </w:r>
    </w:p>
    <w:p w:rsidR="00DB5C0E" w:rsidRDefault="00DB5C0E">
      <w:pPr>
        <w:jc w:val="both"/>
      </w:pPr>
    </w:p>
    <w:p w:rsidR="00DB5C0E" w:rsidRDefault="00DB5C0E">
      <w:pPr>
        <w:jc w:val="both"/>
      </w:pPr>
      <w:r>
        <w:tab/>
        <w:t xml:space="preserve">Основные причины отключений: </w:t>
      </w:r>
    </w:p>
    <w:p w:rsidR="00DB5C0E" w:rsidRDefault="00DB5C0E" w:rsidP="00C50734">
      <w:pPr>
        <w:numPr>
          <w:ilvl w:val="0"/>
          <w:numId w:val="1"/>
        </w:numPr>
        <w:jc w:val="both"/>
      </w:pPr>
      <w:r>
        <w:t>Влияние погодных условий (гроза, сильный ветер);</w:t>
      </w:r>
    </w:p>
    <w:p w:rsidR="00DB5C0E" w:rsidRDefault="00DB5C0E">
      <w:pPr>
        <w:numPr>
          <w:ilvl w:val="0"/>
          <w:numId w:val="1"/>
        </w:numPr>
        <w:jc w:val="both"/>
      </w:pPr>
      <w:r>
        <w:t>Осушение и старение изоляции контрольно-сигнальных кабелей, РЗА;</w:t>
      </w:r>
    </w:p>
    <w:p w:rsidR="00DB5C0E" w:rsidRDefault="00DB5C0E">
      <w:pPr>
        <w:numPr>
          <w:ilvl w:val="0"/>
          <w:numId w:val="1"/>
        </w:numPr>
        <w:jc w:val="both"/>
      </w:pPr>
      <w:r>
        <w:t>Ухудшение диэлектрических характеристик изоляции КЛ в процессе эксплуатации;</w:t>
      </w:r>
    </w:p>
    <w:p w:rsidR="00DB5C0E" w:rsidRDefault="00DB5C0E">
      <w:pPr>
        <w:numPr>
          <w:ilvl w:val="0"/>
          <w:numId w:val="1"/>
        </w:numPr>
        <w:jc w:val="both"/>
      </w:pPr>
      <w:r>
        <w:t>Посторонние воздействия.</w:t>
      </w:r>
    </w:p>
    <w:p w:rsidR="00DB5C0E" w:rsidRPr="004D73ED" w:rsidRDefault="004D73ED">
      <w:pPr>
        <w:jc w:val="both"/>
        <w:rPr>
          <w:lang w:val="en-US"/>
        </w:rPr>
      </w:pPr>
      <w:r>
        <w:rPr>
          <w:lang w:val="en-US"/>
        </w:rPr>
        <w:t xml:space="preserve">       </w:t>
      </w:r>
    </w:p>
    <w:p w:rsidR="00DB5C0E" w:rsidRDefault="00DB5C0E">
      <w:pPr>
        <w:jc w:val="both"/>
      </w:pPr>
      <w:r>
        <w:tab/>
        <w:t>Для устранен</w:t>
      </w:r>
      <w:r w:rsidR="00C50734">
        <w:t>ия причин отключений разработан Годовой график</w:t>
      </w:r>
      <w:r>
        <w:t xml:space="preserve"> технического обслуживания и ремонта оборудования - комплекс мероприятий, направленный на поддержание электрооборудования в работоспособном состоянии, а также Производственная программа развития электрических сетей, которая включает в себя замену устаревшего электрооборудования.</w:t>
      </w:r>
    </w:p>
    <w:p w:rsidR="00DB5C0E" w:rsidRDefault="00DB5C0E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35"/>
        <w:gridCol w:w="1215"/>
        <w:gridCol w:w="2700"/>
        <w:gridCol w:w="1290"/>
        <w:gridCol w:w="2558"/>
      </w:tblGrid>
      <w:tr w:rsidR="00DB5C0E">
        <w:tc>
          <w:tcPr>
            <w:tcW w:w="19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Месяцы года</w:t>
            </w:r>
          </w:p>
        </w:tc>
        <w:tc>
          <w:tcPr>
            <w:tcW w:w="39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Аварии</w:t>
            </w:r>
          </w:p>
        </w:tc>
        <w:tc>
          <w:tcPr>
            <w:tcW w:w="38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Инциденты</w:t>
            </w:r>
          </w:p>
        </w:tc>
      </w:tr>
      <w:tr w:rsidR="00DB5C0E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 ошибками персонала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 ошибками персонала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D6AB2" w:rsidRDefault="00FD6AB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273BE" w:rsidRDefault="00F273B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Pr="004D73ED" w:rsidRDefault="004D73ED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273BE" w:rsidRDefault="007173B5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Pr="001D7038" w:rsidRDefault="007173B5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54C72" w:rsidRDefault="007173B5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54C72" w:rsidRDefault="007173B5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D6AB2" w:rsidRDefault="004D73ED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54C72" w:rsidRDefault="00F54C7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Pr="004D73ED" w:rsidRDefault="004D73ED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54C72" w:rsidRDefault="00F54C7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54C72" w:rsidRDefault="00F54C7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54C72" w:rsidRDefault="007173B5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7173B5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54C72" w:rsidRDefault="007173B5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7173B5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54C72" w:rsidRDefault="00F54C7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Pr="00F54C72" w:rsidRDefault="007173B5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7173B5" w:rsidRDefault="007173B5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Pr="00F54C72" w:rsidRDefault="007173B5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DB5C0E" w:rsidRDefault="00DB5C0E">
      <w:pPr>
        <w:rPr>
          <w:lang w:val="en-US"/>
        </w:rPr>
      </w:pPr>
    </w:p>
    <w:p w:rsidR="00440912" w:rsidRDefault="00440912">
      <w:pPr>
        <w:rPr>
          <w:lang w:val="en-US"/>
        </w:rPr>
      </w:pPr>
    </w:p>
    <w:p w:rsidR="00440912" w:rsidRDefault="00440912">
      <w:pPr>
        <w:rPr>
          <w:lang w:val="en-US"/>
        </w:rPr>
      </w:pPr>
    </w:p>
    <w:p w:rsidR="00440912" w:rsidRDefault="00440912">
      <w:pPr>
        <w:rPr>
          <w:lang w:val="en-US"/>
        </w:rPr>
      </w:pPr>
    </w:p>
    <w:p w:rsidR="00440912" w:rsidRDefault="00440912">
      <w:pPr>
        <w:rPr>
          <w:lang w:val="en-US"/>
        </w:rPr>
      </w:pPr>
    </w:p>
    <w:p w:rsidR="00440912" w:rsidRDefault="00440912">
      <w:pPr>
        <w:rPr>
          <w:lang w:val="en-US"/>
        </w:rPr>
      </w:pPr>
    </w:p>
    <w:p w:rsidR="00440912" w:rsidRDefault="00440912">
      <w:pPr>
        <w:rPr>
          <w:lang w:val="en-US"/>
        </w:rPr>
      </w:pPr>
    </w:p>
    <w:p w:rsidR="00440912" w:rsidRDefault="00440912">
      <w:pPr>
        <w:rPr>
          <w:lang w:val="en-US"/>
        </w:rPr>
      </w:pPr>
    </w:p>
    <w:p w:rsidR="00440912" w:rsidRDefault="00440912" w:rsidP="00440912">
      <w:pPr>
        <w:ind w:firstLine="851"/>
        <w:rPr>
          <w:b/>
          <w:sz w:val="36"/>
          <w:szCs w:val="36"/>
        </w:rPr>
      </w:pPr>
      <w:r w:rsidRPr="00004653">
        <w:rPr>
          <w:b/>
          <w:sz w:val="36"/>
          <w:szCs w:val="36"/>
        </w:rPr>
        <w:lastRenderedPageBreak/>
        <w:t>К</w:t>
      </w:r>
      <w:r>
        <w:rPr>
          <w:b/>
          <w:sz w:val="36"/>
          <w:szCs w:val="36"/>
        </w:rPr>
        <w:t>раткое описание причин ин</w:t>
      </w:r>
      <w:r w:rsidRPr="00004653">
        <w:rPr>
          <w:b/>
          <w:sz w:val="36"/>
          <w:szCs w:val="36"/>
        </w:rPr>
        <w:t>цидентов.</w:t>
      </w:r>
    </w:p>
    <w:p w:rsidR="00440912" w:rsidRDefault="00440912" w:rsidP="00440912">
      <w:pPr>
        <w:ind w:firstLine="851"/>
        <w:rPr>
          <w:b/>
          <w:sz w:val="36"/>
          <w:szCs w:val="36"/>
        </w:rPr>
      </w:pPr>
    </w:p>
    <w:p w:rsidR="007173B5" w:rsidRDefault="007173B5" w:rsidP="007173B5">
      <w:pPr>
        <w:ind w:firstLine="851"/>
        <w:jc w:val="both"/>
      </w:pPr>
      <w:r>
        <w:t xml:space="preserve">23 ноября 2014 года на ПС «Парковая-1» наблюдалась посадка напряжения, сработало РИС. При осмотре обнаружено: от «токовой отсечки» отключился </w:t>
      </w:r>
      <w:proofErr w:type="gramStart"/>
      <w:r>
        <w:t>ВВ</w:t>
      </w:r>
      <w:proofErr w:type="gramEnd"/>
      <w:r>
        <w:t xml:space="preserve"> ячейки № 61, от МТЗ масляный выключатель ввода № 1. В отсеке </w:t>
      </w:r>
      <w:proofErr w:type="gramStart"/>
      <w:r>
        <w:t>ВВ</w:t>
      </w:r>
      <w:proofErr w:type="gramEnd"/>
      <w:r>
        <w:t xml:space="preserve"> ячейки № 61 обнаружена крыса. </w:t>
      </w:r>
    </w:p>
    <w:p w:rsidR="007173B5" w:rsidRDefault="007173B5" w:rsidP="00440912">
      <w:pPr>
        <w:ind w:firstLine="851"/>
      </w:pPr>
      <w:r>
        <w:t xml:space="preserve">Причина: Проникновение крысы в отсек </w:t>
      </w:r>
      <w:proofErr w:type="gramStart"/>
      <w:r>
        <w:t>ВВ</w:t>
      </w:r>
      <w:proofErr w:type="gramEnd"/>
      <w:r w:rsidR="002700BA">
        <w:t xml:space="preserve"> ячейки № 61привело к КЗ на верхних шинах ВВ ячейки № 61, к посадке напряжения на ПС «Парковая-1» и отключению ВМ ввода № 1. АВР не сработало в результате действия блокировки по току.</w:t>
      </w:r>
    </w:p>
    <w:p w:rsidR="007173B5" w:rsidRDefault="002700BA" w:rsidP="00440912">
      <w:pPr>
        <w:ind w:firstLine="851"/>
      </w:pPr>
      <w:r>
        <w:t xml:space="preserve">Недопоставки </w:t>
      </w:r>
      <w:proofErr w:type="spellStart"/>
      <w:r>
        <w:t>эл</w:t>
      </w:r>
      <w:proofErr w:type="gramStart"/>
      <w:r>
        <w:t>.э</w:t>
      </w:r>
      <w:proofErr w:type="gramEnd"/>
      <w:r>
        <w:t>нергии</w:t>
      </w:r>
      <w:proofErr w:type="spellEnd"/>
      <w:r>
        <w:t xml:space="preserve"> – нет.</w:t>
      </w:r>
    </w:p>
    <w:p w:rsidR="007173B5" w:rsidRDefault="007173B5" w:rsidP="00440912">
      <w:pPr>
        <w:ind w:firstLine="851"/>
      </w:pPr>
    </w:p>
    <w:p w:rsidR="00440912" w:rsidRDefault="00440912" w:rsidP="00440912">
      <w:pPr>
        <w:ind w:firstLine="851"/>
      </w:pPr>
    </w:p>
    <w:p w:rsidR="008F6B9B" w:rsidRDefault="008F6B9B" w:rsidP="008F6B9B">
      <w:pPr>
        <w:ind w:firstLine="851"/>
        <w:jc w:val="both"/>
      </w:pPr>
      <w:r>
        <w:t xml:space="preserve">26 ноября 2014 года на ПС «Парковая-2» наблюдалась посадка напряжения, сработало РИС. При осмотре обнаружено: от МТЗ отключились </w:t>
      </w:r>
      <w:proofErr w:type="gramStart"/>
      <w:r>
        <w:t>ВВ</w:t>
      </w:r>
      <w:proofErr w:type="gramEnd"/>
      <w:r>
        <w:t xml:space="preserve"> ячеек № 35,7, от МТЗ отключился ввод № 3 10 кВ. АВР секций № 1-3 не сработало. При осмотре обнаружено повреждение кабеля и разрушение </w:t>
      </w:r>
      <w:proofErr w:type="gramStart"/>
      <w:r>
        <w:t>ВВ</w:t>
      </w:r>
      <w:proofErr w:type="gramEnd"/>
      <w:r>
        <w:t xml:space="preserve"> в ячейке № 7.</w:t>
      </w:r>
      <w:r w:rsidR="00192362" w:rsidRPr="00192362">
        <w:t xml:space="preserve"> </w:t>
      </w:r>
      <w:r w:rsidR="00192362">
        <w:t xml:space="preserve">В результате короткого замыкания на кабеле ячейки № 35 произошло отключение </w:t>
      </w:r>
      <w:proofErr w:type="gramStart"/>
      <w:r w:rsidR="00192362">
        <w:t>ВВ</w:t>
      </w:r>
      <w:proofErr w:type="gramEnd"/>
      <w:r w:rsidR="00192362">
        <w:t xml:space="preserve"> ячейки № 35. От перенапряжения, возникшего, при коротком замыкании на кабеле ячейки № 35 произошло повреждение изоляции и короткое замыкание на не отключенном кабеле ячейки № 7. Ионизация воздуха в отсеке </w:t>
      </w:r>
      <w:proofErr w:type="gramStart"/>
      <w:r w:rsidR="00192362">
        <w:t>ВВ</w:t>
      </w:r>
      <w:proofErr w:type="gramEnd"/>
      <w:r w:rsidR="00192362">
        <w:t xml:space="preserve"> привела к повреждению вакуумного выключателя, возникновению короткого замыкания на верхних контактах вакуумного выключателя ячейки № 7 и отключению ВМ ввода № 3. АВР секции № 1-3 не сработало в результате действия блокировки по току.</w:t>
      </w:r>
    </w:p>
    <w:p w:rsidR="008F6B9B" w:rsidRDefault="008F6B9B" w:rsidP="008F6B9B">
      <w:pPr>
        <w:ind w:firstLine="851"/>
        <w:jc w:val="both"/>
      </w:pPr>
      <w:r>
        <w:t xml:space="preserve">Причина: </w:t>
      </w:r>
      <w:r w:rsidR="00192362">
        <w:t>старение и износ изоляции кабеля ячейки № 35</w:t>
      </w:r>
    </w:p>
    <w:p w:rsidR="006627BD" w:rsidRPr="006627BD" w:rsidRDefault="008F6B9B" w:rsidP="00440912">
      <w:pPr>
        <w:ind w:firstLine="851"/>
      </w:pPr>
      <w:r>
        <w:t xml:space="preserve">Недопоставки </w:t>
      </w:r>
      <w:proofErr w:type="spellStart"/>
      <w:r>
        <w:t>эл</w:t>
      </w:r>
      <w:proofErr w:type="gramStart"/>
      <w:r>
        <w:t>.э</w:t>
      </w:r>
      <w:proofErr w:type="gramEnd"/>
      <w:r>
        <w:t>нергии</w:t>
      </w:r>
      <w:proofErr w:type="spellEnd"/>
      <w:r>
        <w:t xml:space="preserve"> – нет.</w:t>
      </w:r>
    </w:p>
    <w:p w:rsidR="008F6B9B" w:rsidRDefault="008F6B9B" w:rsidP="00440912">
      <w:pPr>
        <w:ind w:firstLine="851"/>
      </w:pPr>
    </w:p>
    <w:p w:rsidR="008F6B9B" w:rsidRDefault="008F6B9B" w:rsidP="00440912">
      <w:pPr>
        <w:ind w:firstLine="851"/>
      </w:pPr>
    </w:p>
    <w:p w:rsidR="00192362" w:rsidRDefault="00B8657F" w:rsidP="00B8657F">
      <w:pPr>
        <w:ind w:firstLine="851"/>
        <w:jc w:val="both"/>
      </w:pPr>
      <w:r>
        <w:t xml:space="preserve">25 декабря 2014 года на ПС «Апрельская» сработала сигнализация, от МТЗ отключился ВМ ввода № 2 6 кВ, АВР секций № 1-2 6 </w:t>
      </w:r>
      <w:proofErr w:type="spellStart"/>
      <w:r>
        <w:t>кв</w:t>
      </w:r>
      <w:proofErr w:type="spellEnd"/>
      <w:r>
        <w:t xml:space="preserve"> не сработало. </w:t>
      </w:r>
      <w:r w:rsidR="00220863">
        <w:t xml:space="preserve">При осмотре обнаружено: короткое замыкание на шинном разъединителе фидера № 50. </w:t>
      </w:r>
    </w:p>
    <w:p w:rsidR="00192362" w:rsidRDefault="00220863" w:rsidP="00192362">
      <w:pPr>
        <w:ind w:firstLine="851"/>
        <w:jc w:val="both"/>
      </w:pPr>
      <w:r>
        <w:t xml:space="preserve">Причина: </w:t>
      </w:r>
      <w:r w:rsidR="00192362">
        <w:t xml:space="preserve">неправильные действия персонала.  </w:t>
      </w:r>
    </w:p>
    <w:p w:rsidR="00192362" w:rsidRDefault="00192362" w:rsidP="00192362">
      <w:pPr>
        <w:ind w:firstLine="851"/>
        <w:jc w:val="both"/>
      </w:pPr>
      <w:r>
        <w:t>П</w:t>
      </w:r>
      <w:r w:rsidR="00220863">
        <w:t xml:space="preserve">ри расследовании установлено: для безопасности выполнения работ по наряду № 395/3 между шинным разъединителем и </w:t>
      </w:r>
      <w:r>
        <w:t>в</w:t>
      </w:r>
      <w:r w:rsidR="00220863">
        <w:t xml:space="preserve">акуумным выключателем фидера № 50 было установлено переносное заземление. По характеру данной работы для регулировки необходимо включение линейного разъединителя. Производитель работ без согласования с оперативным персоналом </w:t>
      </w:r>
      <w:r w:rsidR="00B63456">
        <w:t>самостоятельно</w:t>
      </w:r>
      <w:r w:rsidR="00220863">
        <w:t xml:space="preserve"> решил выполнить эту операцию и ошибочно вместо линейного разъединителя включил шинный разъединитель фидера № 50. В результате включения шинного разъединителя было подано напряжение с секции № 2 6кв на переносное заземление, установленное между шинным разъединителем и вакуумным выключателем фидера № 50, что привело к короткому замыканию на секции № 2 6кв и отключению ВМ ввода № 2 6кв. АВР секции № 1-2кв не сработало </w:t>
      </w:r>
      <w:r w:rsidR="00331158">
        <w:t>в результате действия блокировки по току.</w:t>
      </w:r>
    </w:p>
    <w:p w:rsidR="00220863" w:rsidRDefault="00220863" w:rsidP="00B8657F">
      <w:pPr>
        <w:ind w:firstLine="851"/>
        <w:jc w:val="both"/>
      </w:pPr>
      <w:r>
        <w:t xml:space="preserve">Недопоставки </w:t>
      </w:r>
      <w:proofErr w:type="spellStart"/>
      <w:r>
        <w:t>эл</w:t>
      </w:r>
      <w:proofErr w:type="gramStart"/>
      <w:r>
        <w:t>.э</w:t>
      </w:r>
      <w:proofErr w:type="gramEnd"/>
      <w:r>
        <w:t>нергии</w:t>
      </w:r>
      <w:proofErr w:type="spellEnd"/>
      <w:r>
        <w:t xml:space="preserve"> – нет.</w:t>
      </w:r>
    </w:p>
    <w:p w:rsidR="00220863" w:rsidRDefault="00220863" w:rsidP="00B8657F">
      <w:pPr>
        <w:ind w:firstLine="851"/>
        <w:jc w:val="both"/>
      </w:pPr>
    </w:p>
    <w:p w:rsidR="00220863" w:rsidRDefault="00220863" w:rsidP="00B8657F">
      <w:pPr>
        <w:ind w:firstLine="851"/>
        <w:jc w:val="both"/>
      </w:pPr>
    </w:p>
    <w:p w:rsidR="00B8657F" w:rsidRPr="002E0746" w:rsidRDefault="00B8657F" w:rsidP="00440912">
      <w:pPr>
        <w:ind w:firstLine="851"/>
      </w:pPr>
    </w:p>
    <w:sectPr w:rsidR="00B8657F" w:rsidRPr="002E0746" w:rsidSect="00663FCE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B5C0E"/>
    <w:rsid w:val="000441E1"/>
    <w:rsid w:val="000B61E3"/>
    <w:rsid w:val="00163808"/>
    <w:rsid w:val="00192362"/>
    <w:rsid w:val="001D7038"/>
    <w:rsid w:val="00220863"/>
    <w:rsid w:val="002700BA"/>
    <w:rsid w:val="002E0746"/>
    <w:rsid w:val="00331158"/>
    <w:rsid w:val="003478B6"/>
    <w:rsid w:val="00366F88"/>
    <w:rsid w:val="00387BFE"/>
    <w:rsid w:val="00391A26"/>
    <w:rsid w:val="00440912"/>
    <w:rsid w:val="004668A4"/>
    <w:rsid w:val="004D73ED"/>
    <w:rsid w:val="005D0E4A"/>
    <w:rsid w:val="006627BD"/>
    <w:rsid w:val="00663FCE"/>
    <w:rsid w:val="00664320"/>
    <w:rsid w:val="006762C8"/>
    <w:rsid w:val="006E321A"/>
    <w:rsid w:val="00716308"/>
    <w:rsid w:val="007173B5"/>
    <w:rsid w:val="00743DAC"/>
    <w:rsid w:val="00803A65"/>
    <w:rsid w:val="008F6B9B"/>
    <w:rsid w:val="00933AC4"/>
    <w:rsid w:val="009361CA"/>
    <w:rsid w:val="009E4DD4"/>
    <w:rsid w:val="00A93640"/>
    <w:rsid w:val="00B43952"/>
    <w:rsid w:val="00B63456"/>
    <w:rsid w:val="00B845D6"/>
    <w:rsid w:val="00B8657F"/>
    <w:rsid w:val="00C0595B"/>
    <w:rsid w:val="00C079BF"/>
    <w:rsid w:val="00C50734"/>
    <w:rsid w:val="00C62218"/>
    <w:rsid w:val="00C70D53"/>
    <w:rsid w:val="00D00629"/>
    <w:rsid w:val="00D07B4B"/>
    <w:rsid w:val="00D310B0"/>
    <w:rsid w:val="00D6622B"/>
    <w:rsid w:val="00DB5C0E"/>
    <w:rsid w:val="00DD2A61"/>
    <w:rsid w:val="00DE4A31"/>
    <w:rsid w:val="00ED4C8B"/>
    <w:rsid w:val="00F25807"/>
    <w:rsid w:val="00F273BE"/>
    <w:rsid w:val="00F3151B"/>
    <w:rsid w:val="00F54597"/>
    <w:rsid w:val="00F54C72"/>
    <w:rsid w:val="00FB53A1"/>
    <w:rsid w:val="00FD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FC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63FCE"/>
    <w:rPr>
      <w:rFonts w:ascii="Symbol" w:hAnsi="Symbol"/>
    </w:rPr>
  </w:style>
  <w:style w:type="character" w:customStyle="1" w:styleId="Absatz-Standardschriftart">
    <w:name w:val="Absatz-Standardschriftart"/>
    <w:rsid w:val="00663FCE"/>
  </w:style>
  <w:style w:type="character" w:customStyle="1" w:styleId="WW-Absatz-Standardschriftart">
    <w:name w:val="WW-Absatz-Standardschriftart"/>
    <w:rsid w:val="00663FCE"/>
  </w:style>
  <w:style w:type="character" w:customStyle="1" w:styleId="WW-Absatz-Standardschriftart1">
    <w:name w:val="WW-Absatz-Standardschriftart1"/>
    <w:rsid w:val="00663FCE"/>
  </w:style>
  <w:style w:type="character" w:customStyle="1" w:styleId="WW-Absatz-Standardschriftart11">
    <w:name w:val="WW-Absatz-Standardschriftart11"/>
    <w:rsid w:val="00663FCE"/>
  </w:style>
  <w:style w:type="character" w:customStyle="1" w:styleId="WW8Num1z1">
    <w:name w:val="WW8Num1z1"/>
    <w:rsid w:val="00663FCE"/>
    <w:rPr>
      <w:rFonts w:ascii="Courier New" w:hAnsi="Courier New" w:cs="Courier New"/>
    </w:rPr>
  </w:style>
  <w:style w:type="character" w:customStyle="1" w:styleId="WW8Num1z2">
    <w:name w:val="WW8Num1z2"/>
    <w:rsid w:val="00663FCE"/>
    <w:rPr>
      <w:rFonts w:ascii="Wingdings" w:hAnsi="Wingdings"/>
    </w:rPr>
  </w:style>
  <w:style w:type="character" w:customStyle="1" w:styleId="1">
    <w:name w:val="Основной шрифт абзаца1"/>
    <w:rsid w:val="00663FCE"/>
  </w:style>
  <w:style w:type="character" w:styleId="a3">
    <w:name w:val="Strong"/>
    <w:basedOn w:val="1"/>
    <w:qFormat/>
    <w:rsid w:val="00663FCE"/>
    <w:rPr>
      <w:b/>
      <w:bCs/>
    </w:rPr>
  </w:style>
  <w:style w:type="paragraph" w:customStyle="1" w:styleId="a4">
    <w:name w:val="Заголовок"/>
    <w:basedOn w:val="a"/>
    <w:next w:val="a5"/>
    <w:rsid w:val="00663FC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663FCE"/>
    <w:pPr>
      <w:spacing w:after="120"/>
    </w:pPr>
  </w:style>
  <w:style w:type="paragraph" w:styleId="a6">
    <w:name w:val="List"/>
    <w:basedOn w:val="a5"/>
    <w:rsid w:val="00663FCE"/>
    <w:rPr>
      <w:rFonts w:ascii="Arial" w:hAnsi="Arial" w:cs="Tahoma"/>
    </w:rPr>
  </w:style>
  <w:style w:type="paragraph" w:customStyle="1" w:styleId="10">
    <w:name w:val="Название1"/>
    <w:basedOn w:val="a"/>
    <w:rsid w:val="00663FC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663FCE"/>
    <w:pPr>
      <w:suppressLineNumbers/>
    </w:pPr>
    <w:rPr>
      <w:rFonts w:ascii="Arial" w:hAnsi="Arial" w:cs="Tahoma"/>
    </w:rPr>
  </w:style>
  <w:style w:type="paragraph" w:styleId="a7">
    <w:name w:val="Normal (Web)"/>
    <w:basedOn w:val="a"/>
    <w:rsid w:val="00663FCE"/>
    <w:pPr>
      <w:spacing w:before="240" w:after="240"/>
    </w:pPr>
  </w:style>
  <w:style w:type="paragraph" w:customStyle="1" w:styleId="a8">
    <w:name w:val="Содержимое таблицы"/>
    <w:basedOn w:val="a"/>
    <w:rsid w:val="00663FCE"/>
    <w:pPr>
      <w:suppressLineNumbers/>
    </w:pPr>
  </w:style>
  <w:style w:type="paragraph" w:customStyle="1" w:styleId="a9">
    <w:name w:val="Заголовок таблицы"/>
    <w:basedOn w:val="a8"/>
    <w:rsid w:val="00663FC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техническом состоянии сетей</vt:lpstr>
    </vt:vector>
  </TitlesOfParts>
  <Company>vsmpo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техническом состоянии сетей</dc:title>
  <dc:creator>Demina</dc:creator>
  <cp:lastModifiedBy>user</cp:lastModifiedBy>
  <cp:revision>2</cp:revision>
  <cp:lastPrinted>2015-01-30T07:44:00Z</cp:lastPrinted>
  <dcterms:created xsi:type="dcterms:W3CDTF">2015-01-30T10:34:00Z</dcterms:created>
  <dcterms:modified xsi:type="dcterms:W3CDTF">2015-01-30T10:34:00Z</dcterms:modified>
</cp:coreProperties>
</file>